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E06" w:rsidRPr="003A13A5" w:rsidRDefault="00E87E06" w:rsidP="000A49B7">
      <w:pPr>
        <w:spacing w:after="0" w:line="240" w:lineRule="auto"/>
        <w:ind w:left="-142" w:right="-568"/>
        <w:jc w:val="both"/>
        <w:rPr>
          <w:rFonts w:ascii="Times New Roman" w:hAnsi="Times New Roman"/>
          <w:b/>
          <w:color w:val="000000"/>
          <w:shd w:val="clear" w:color="auto" w:fill="FFFFFF"/>
          <w:lang w:eastAsia="es-ES"/>
        </w:rPr>
      </w:pPr>
      <w:r>
        <w:rPr>
          <w:rFonts w:ascii="Times New Roman" w:hAnsi="Times New Roman"/>
          <w:b/>
          <w:color w:val="000000"/>
          <w:shd w:val="clear" w:color="auto" w:fill="FFFFFF"/>
          <w:lang w:eastAsia="es-ES"/>
        </w:rPr>
        <w:t>OPOSICIÓN LIBRE: 3</w:t>
      </w:r>
      <w:r w:rsidRPr="003A13A5">
        <w:rPr>
          <w:rFonts w:ascii="Times New Roman" w:hAnsi="Times New Roman"/>
          <w:b/>
          <w:color w:val="000000"/>
          <w:shd w:val="clear" w:color="auto" w:fill="FFFFFF"/>
          <w:lang w:eastAsia="es-ES"/>
        </w:rPr>
        <w:t xml:space="preserve"> PLAZAS DE POLICÍA LOCAL</w:t>
      </w:r>
      <w:r>
        <w:rPr>
          <w:rFonts w:ascii="Times New Roman" w:hAnsi="Times New Roman"/>
          <w:b/>
          <w:color w:val="000000"/>
          <w:shd w:val="clear" w:color="auto" w:fill="FFFFFF"/>
          <w:lang w:eastAsia="es-ES"/>
        </w:rPr>
        <w:tab/>
      </w:r>
      <w:r w:rsidR="005369B2">
        <w:rPr>
          <w:rFonts w:ascii="Times New Roman" w:hAnsi="Times New Roman"/>
          <w:b/>
          <w:color w:val="000000"/>
          <w:shd w:val="clear" w:color="auto" w:fill="FFFFFF"/>
          <w:lang w:eastAsia="es-ES"/>
        </w:rPr>
        <w:tab/>
      </w:r>
      <w:r w:rsidR="005369B2">
        <w:rPr>
          <w:rFonts w:ascii="Times New Roman" w:hAnsi="Times New Roman"/>
          <w:b/>
          <w:color w:val="000000"/>
          <w:shd w:val="clear" w:color="auto" w:fill="FFFFFF"/>
          <w:lang w:eastAsia="es-ES"/>
        </w:rPr>
        <w:tab/>
      </w:r>
      <w:r>
        <w:rPr>
          <w:rFonts w:ascii="Times New Roman" w:hAnsi="Times New Roman"/>
          <w:b/>
          <w:color w:val="000000"/>
          <w:shd w:val="clear" w:color="auto" w:fill="FFFFFF"/>
          <w:lang w:eastAsia="es-ES"/>
        </w:rPr>
        <w:t>22/0</w:t>
      </w:r>
      <w:r w:rsidR="00EC3A85">
        <w:rPr>
          <w:rFonts w:ascii="Times New Roman" w:hAnsi="Times New Roman"/>
          <w:b/>
          <w:color w:val="000000"/>
          <w:shd w:val="clear" w:color="auto" w:fill="FFFFFF"/>
          <w:lang w:eastAsia="es-ES"/>
        </w:rPr>
        <w:t>6</w:t>
      </w:r>
      <w:r>
        <w:rPr>
          <w:rFonts w:ascii="Times New Roman" w:hAnsi="Times New Roman"/>
          <w:b/>
          <w:color w:val="000000"/>
          <w:shd w:val="clear" w:color="auto" w:fill="FFFFFF"/>
          <w:lang w:eastAsia="es-ES"/>
        </w:rPr>
        <w:t>/202</w:t>
      </w:r>
      <w:r w:rsidR="00EC3A85">
        <w:rPr>
          <w:rFonts w:ascii="Times New Roman" w:hAnsi="Times New Roman"/>
          <w:b/>
          <w:color w:val="000000"/>
          <w:shd w:val="clear" w:color="auto" w:fill="FFFFFF"/>
          <w:lang w:eastAsia="es-ES"/>
        </w:rPr>
        <w:t>3</w:t>
      </w:r>
      <w:r>
        <w:rPr>
          <w:rFonts w:ascii="Times New Roman" w:hAnsi="Times New Roman"/>
          <w:b/>
          <w:color w:val="000000"/>
          <w:shd w:val="clear" w:color="auto" w:fill="FFFFFF"/>
          <w:lang w:eastAsia="es-ES"/>
        </w:rPr>
        <w:t xml:space="preserve">    11:00 Horas</w:t>
      </w:r>
    </w:p>
    <w:p w:rsidR="00E87E06" w:rsidRPr="00895613" w:rsidRDefault="00E87E06" w:rsidP="000A49B7">
      <w:pPr>
        <w:spacing w:after="0" w:line="240" w:lineRule="auto"/>
        <w:ind w:left="-142" w:right="-568"/>
        <w:jc w:val="both"/>
        <w:rPr>
          <w:rFonts w:ascii="Times New Roman" w:hAnsi="Times New Roman"/>
          <w:b/>
          <w:color w:val="000000"/>
          <w:sz w:val="24"/>
          <w:szCs w:val="24"/>
          <w:shd w:val="clear" w:color="auto" w:fill="FFFFFF"/>
          <w:lang w:eastAsia="es-ES"/>
        </w:rPr>
      </w:pPr>
    </w:p>
    <w:p w:rsidR="00E87E06" w:rsidRPr="00895613" w:rsidRDefault="00E87E06" w:rsidP="000A49B7">
      <w:pPr>
        <w:spacing w:after="0" w:line="240" w:lineRule="auto"/>
        <w:ind w:left="-142" w:right="-568"/>
        <w:jc w:val="both"/>
        <w:rPr>
          <w:rFonts w:ascii="Times New Roman" w:hAnsi="Times New Roman"/>
          <w:b/>
          <w:color w:val="000000"/>
          <w:sz w:val="24"/>
          <w:szCs w:val="24"/>
          <w:u w:val="single"/>
          <w:shd w:val="clear" w:color="auto" w:fill="FFFFFF"/>
          <w:lang w:eastAsia="es-ES"/>
        </w:rPr>
      </w:pPr>
    </w:p>
    <w:p w:rsidR="00E87E06" w:rsidRPr="00895613" w:rsidRDefault="00E87E06" w:rsidP="000A49B7">
      <w:pPr>
        <w:spacing w:after="0" w:line="240" w:lineRule="auto"/>
        <w:ind w:left="-142" w:right="-568"/>
        <w:jc w:val="both"/>
        <w:rPr>
          <w:rFonts w:ascii="Times New Roman" w:hAnsi="Times New Roman"/>
          <w:b/>
          <w:color w:val="000000"/>
          <w:sz w:val="24"/>
          <w:szCs w:val="24"/>
          <w:u w:val="single"/>
          <w:shd w:val="clear" w:color="auto" w:fill="FFFFFF"/>
          <w:lang w:eastAsia="es-ES"/>
        </w:rPr>
      </w:pPr>
      <w:r w:rsidRPr="00895613">
        <w:rPr>
          <w:rFonts w:ascii="Times New Roman" w:hAnsi="Times New Roman"/>
          <w:b/>
          <w:color w:val="000000"/>
          <w:sz w:val="24"/>
          <w:szCs w:val="24"/>
          <w:u w:val="single"/>
          <w:shd w:val="clear" w:color="auto" w:fill="FFFFFF"/>
          <w:lang w:eastAsia="es-ES"/>
        </w:rPr>
        <w:t>PRUEBA DE CONOCIMIENTOS</w:t>
      </w:r>
    </w:p>
    <w:p w:rsidR="00E87E06" w:rsidRPr="00895613" w:rsidRDefault="00E87E06" w:rsidP="000A49B7">
      <w:pPr>
        <w:spacing w:after="0" w:line="240" w:lineRule="auto"/>
        <w:ind w:left="-142" w:right="-568"/>
        <w:jc w:val="both"/>
        <w:rPr>
          <w:rFonts w:ascii="Times New Roman" w:hAnsi="Times New Roman"/>
          <w:b/>
          <w:color w:val="000000"/>
          <w:sz w:val="24"/>
          <w:szCs w:val="24"/>
          <w:u w:val="single"/>
          <w:shd w:val="clear" w:color="auto" w:fill="FFFFFF"/>
          <w:lang w:eastAsia="es-ES"/>
        </w:rPr>
      </w:pPr>
    </w:p>
    <w:p w:rsidR="00E87E06" w:rsidRPr="00895613" w:rsidRDefault="00E87E06" w:rsidP="000A49B7">
      <w:pPr>
        <w:numPr>
          <w:ilvl w:val="0"/>
          <w:numId w:val="21"/>
        </w:numPr>
        <w:spacing w:after="0" w:line="240" w:lineRule="auto"/>
        <w:ind w:left="-142" w:right="-568" w:firstLine="0"/>
        <w:jc w:val="both"/>
        <w:rPr>
          <w:rFonts w:ascii="Times New Roman" w:hAnsi="Times New Roman"/>
          <w:b/>
          <w:color w:val="000000"/>
          <w:sz w:val="24"/>
          <w:szCs w:val="24"/>
          <w:shd w:val="clear" w:color="auto" w:fill="FFFFFF"/>
          <w:lang w:eastAsia="es-ES"/>
        </w:rPr>
      </w:pPr>
      <w:r>
        <w:rPr>
          <w:rFonts w:ascii="Times New Roman" w:hAnsi="Times New Roman"/>
          <w:b/>
          <w:color w:val="000000"/>
          <w:sz w:val="24"/>
          <w:szCs w:val="24"/>
          <w:shd w:val="clear" w:color="auto" w:fill="FFFFFF"/>
          <w:lang w:eastAsia="es-ES"/>
        </w:rPr>
        <w:t>100</w:t>
      </w:r>
      <w:r w:rsidRPr="00895613">
        <w:rPr>
          <w:rFonts w:ascii="Times New Roman" w:hAnsi="Times New Roman"/>
          <w:b/>
          <w:color w:val="000000"/>
          <w:sz w:val="24"/>
          <w:szCs w:val="24"/>
          <w:shd w:val="clear" w:color="auto" w:fill="FFFFFF"/>
          <w:lang w:eastAsia="es-ES"/>
        </w:rPr>
        <w:t xml:space="preserve"> preguntas</w:t>
      </w:r>
    </w:p>
    <w:p w:rsidR="00E87E06" w:rsidRPr="00895613" w:rsidRDefault="00E87E06" w:rsidP="000A49B7">
      <w:pPr>
        <w:numPr>
          <w:ilvl w:val="0"/>
          <w:numId w:val="21"/>
        </w:numPr>
        <w:spacing w:after="0" w:line="240" w:lineRule="auto"/>
        <w:ind w:left="-142" w:right="-568" w:firstLine="0"/>
        <w:jc w:val="both"/>
        <w:rPr>
          <w:rFonts w:ascii="Times New Roman" w:hAnsi="Times New Roman"/>
          <w:b/>
          <w:color w:val="000000"/>
          <w:sz w:val="24"/>
          <w:szCs w:val="24"/>
          <w:shd w:val="clear" w:color="auto" w:fill="FFFFFF"/>
          <w:lang w:eastAsia="es-ES"/>
        </w:rPr>
      </w:pPr>
      <w:r w:rsidRPr="00895613">
        <w:rPr>
          <w:rFonts w:ascii="Times New Roman" w:hAnsi="Times New Roman"/>
          <w:b/>
          <w:color w:val="000000"/>
          <w:sz w:val="24"/>
          <w:szCs w:val="24"/>
          <w:shd w:val="clear" w:color="auto" w:fill="FFFFFF"/>
          <w:lang w:eastAsia="es-ES"/>
        </w:rPr>
        <w:t>Solo una respuesta es correcta</w:t>
      </w:r>
    </w:p>
    <w:p w:rsidR="00E87E06" w:rsidRDefault="00E87E06" w:rsidP="000A49B7">
      <w:pPr>
        <w:numPr>
          <w:ilvl w:val="0"/>
          <w:numId w:val="21"/>
        </w:numPr>
        <w:spacing w:after="0" w:line="240" w:lineRule="auto"/>
        <w:ind w:left="-142" w:right="-568" w:firstLine="0"/>
        <w:jc w:val="both"/>
        <w:rPr>
          <w:rFonts w:ascii="Times New Roman" w:hAnsi="Times New Roman"/>
          <w:b/>
          <w:color w:val="000000"/>
          <w:sz w:val="24"/>
          <w:szCs w:val="24"/>
          <w:shd w:val="clear" w:color="auto" w:fill="FFFFFF"/>
          <w:lang w:eastAsia="es-ES"/>
        </w:rPr>
      </w:pPr>
      <w:r>
        <w:rPr>
          <w:rFonts w:ascii="Times New Roman" w:hAnsi="Times New Roman"/>
          <w:b/>
          <w:color w:val="000000"/>
          <w:sz w:val="24"/>
          <w:szCs w:val="24"/>
          <w:shd w:val="clear" w:color="auto" w:fill="FFFFFF"/>
          <w:lang w:eastAsia="es-ES"/>
        </w:rPr>
        <w:t>Por cada 4 respuestas erróneas se descuenta 1 punto</w:t>
      </w:r>
    </w:p>
    <w:p w:rsidR="00E87E06" w:rsidRDefault="00E87E06" w:rsidP="000A49B7">
      <w:pPr>
        <w:numPr>
          <w:ilvl w:val="0"/>
          <w:numId w:val="21"/>
        </w:numPr>
        <w:spacing w:after="0" w:line="240" w:lineRule="auto"/>
        <w:ind w:left="-142" w:right="-568" w:firstLine="0"/>
        <w:jc w:val="both"/>
        <w:rPr>
          <w:rFonts w:ascii="Times New Roman" w:hAnsi="Times New Roman"/>
          <w:b/>
          <w:color w:val="000000"/>
          <w:sz w:val="24"/>
          <w:szCs w:val="24"/>
          <w:shd w:val="clear" w:color="auto" w:fill="FFFFFF"/>
          <w:lang w:eastAsia="es-ES"/>
        </w:rPr>
      </w:pPr>
      <w:r>
        <w:rPr>
          <w:rFonts w:ascii="Times New Roman" w:hAnsi="Times New Roman"/>
          <w:b/>
          <w:color w:val="000000"/>
          <w:sz w:val="24"/>
          <w:szCs w:val="24"/>
          <w:shd w:val="clear" w:color="auto" w:fill="FFFFFF"/>
          <w:lang w:eastAsia="es-ES"/>
        </w:rPr>
        <w:t>Respuesta correcta: 0,10</w:t>
      </w:r>
    </w:p>
    <w:p w:rsidR="00E87E06" w:rsidRPr="00895613" w:rsidRDefault="00E87E06" w:rsidP="000A49B7">
      <w:pPr>
        <w:numPr>
          <w:ilvl w:val="0"/>
          <w:numId w:val="21"/>
        </w:numPr>
        <w:spacing w:after="0" w:line="240" w:lineRule="auto"/>
        <w:ind w:left="-142" w:right="-568" w:firstLine="0"/>
        <w:jc w:val="both"/>
        <w:rPr>
          <w:rFonts w:ascii="Times New Roman" w:hAnsi="Times New Roman"/>
          <w:b/>
          <w:color w:val="000000"/>
          <w:sz w:val="24"/>
          <w:szCs w:val="24"/>
          <w:shd w:val="clear" w:color="auto" w:fill="FFFFFF"/>
          <w:lang w:eastAsia="es-ES"/>
        </w:rPr>
      </w:pPr>
      <w:r>
        <w:rPr>
          <w:rFonts w:ascii="Times New Roman" w:hAnsi="Times New Roman"/>
          <w:b/>
          <w:color w:val="000000"/>
          <w:sz w:val="24"/>
          <w:szCs w:val="24"/>
          <w:shd w:val="clear" w:color="auto" w:fill="FFFFFF"/>
          <w:lang w:eastAsia="es-ES"/>
        </w:rPr>
        <w:t>Respuesta en blanco no penaliza</w:t>
      </w:r>
    </w:p>
    <w:p w:rsidR="00E87E06" w:rsidRPr="00895613" w:rsidRDefault="00E87E06" w:rsidP="000A49B7">
      <w:pPr>
        <w:numPr>
          <w:ilvl w:val="0"/>
          <w:numId w:val="21"/>
        </w:numPr>
        <w:spacing w:after="0" w:line="240" w:lineRule="auto"/>
        <w:ind w:left="-142" w:right="-568" w:firstLine="0"/>
        <w:jc w:val="both"/>
        <w:rPr>
          <w:rFonts w:ascii="Times New Roman" w:hAnsi="Times New Roman"/>
          <w:b/>
          <w:color w:val="000000"/>
          <w:sz w:val="24"/>
          <w:szCs w:val="24"/>
          <w:shd w:val="clear" w:color="auto" w:fill="FFFFFF"/>
          <w:lang w:eastAsia="es-ES"/>
        </w:rPr>
      </w:pPr>
      <w:r w:rsidRPr="00895613">
        <w:rPr>
          <w:rFonts w:ascii="Times New Roman" w:hAnsi="Times New Roman"/>
          <w:b/>
          <w:color w:val="000000"/>
          <w:sz w:val="24"/>
          <w:szCs w:val="24"/>
          <w:shd w:val="clear" w:color="auto" w:fill="FFFFFF"/>
          <w:lang w:eastAsia="es-ES"/>
        </w:rPr>
        <w:t xml:space="preserve">Duración de la prueba: </w:t>
      </w:r>
      <w:r w:rsidR="00306EC6">
        <w:rPr>
          <w:rFonts w:ascii="Times New Roman" w:hAnsi="Times New Roman"/>
          <w:b/>
          <w:color w:val="000000"/>
          <w:sz w:val="24"/>
          <w:szCs w:val="24"/>
          <w:shd w:val="clear" w:color="auto" w:fill="FFFFFF"/>
          <w:lang w:eastAsia="es-ES"/>
        </w:rPr>
        <w:t>9</w:t>
      </w:r>
      <w:bookmarkStart w:id="0" w:name="_GoBack"/>
      <w:bookmarkEnd w:id="0"/>
      <w:r>
        <w:rPr>
          <w:rFonts w:ascii="Times New Roman" w:hAnsi="Times New Roman"/>
          <w:b/>
          <w:color w:val="000000"/>
          <w:sz w:val="24"/>
          <w:szCs w:val="24"/>
          <w:shd w:val="clear" w:color="auto" w:fill="FFFFFF"/>
          <w:lang w:eastAsia="es-ES"/>
        </w:rPr>
        <w:t>0 minutos</w:t>
      </w:r>
    </w:p>
    <w:p w:rsidR="00E87E06" w:rsidRDefault="00E87E06" w:rsidP="000A49B7">
      <w:pPr>
        <w:numPr>
          <w:ilvl w:val="0"/>
          <w:numId w:val="21"/>
        </w:numPr>
        <w:spacing w:after="0" w:line="240" w:lineRule="auto"/>
        <w:ind w:left="-142" w:right="-568" w:firstLine="0"/>
        <w:jc w:val="both"/>
        <w:rPr>
          <w:rFonts w:ascii="Times New Roman" w:hAnsi="Times New Roman"/>
          <w:b/>
          <w:color w:val="000000"/>
          <w:sz w:val="24"/>
          <w:szCs w:val="24"/>
          <w:shd w:val="clear" w:color="auto" w:fill="FFFFFF"/>
          <w:lang w:eastAsia="es-ES"/>
        </w:rPr>
      </w:pPr>
      <w:r>
        <w:rPr>
          <w:rFonts w:ascii="Times New Roman" w:hAnsi="Times New Roman"/>
          <w:b/>
          <w:color w:val="000000"/>
          <w:sz w:val="24"/>
          <w:szCs w:val="24"/>
          <w:shd w:val="clear" w:color="auto" w:fill="FFFFFF"/>
          <w:lang w:eastAsia="es-ES"/>
        </w:rPr>
        <w:t>12</w:t>
      </w:r>
      <w:r w:rsidRPr="00895613">
        <w:rPr>
          <w:rFonts w:ascii="Times New Roman" w:hAnsi="Times New Roman"/>
          <w:b/>
          <w:color w:val="000000"/>
          <w:sz w:val="24"/>
          <w:szCs w:val="24"/>
          <w:shd w:val="clear" w:color="auto" w:fill="FFFFFF"/>
          <w:lang w:eastAsia="es-ES"/>
        </w:rPr>
        <w:t xml:space="preserve"> preguntas de reserva</w:t>
      </w:r>
    </w:p>
    <w:p w:rsidR="00E87E06" w:rsidRPr="00895613" w:rsidRDefault="00E87E06" w:rsidP="000A49B7">
      <w:pPr>
        <w:numPr>
          <w:ilvl w:val="0"/>
          <w:numId w:val="21"/>
        </w:numPr>
        <w:spacing w:after="0" w:line="240" w:lineRule="auto"/>
        <w:ind w:left="-142" w:right="-568" w:firstLine="0"/>
        <w:jc w:val="both"/>
        <w:rPr>
          <w:rFonts w:ascii="Times New Roman" w:hAnsi="Times New Roman"/>
          <w:b/>
          <w:color w:val="000000"/>
          <w:sz w:val="24"/>
          <w:szCs w:val="24"/>
          <w:shd w:val="clear" w:color="auto" w:fill="FFFFFF"/>
          <w:lang w:eastAsia="es-ES"/>
        </w:rPr>
      </w:pPr>
      <w:r>
        <w:rPr>
          <w:rFonts w:ascii="Times New Roman" w:hAnsi="Times New Roman"/>
          <w:b/>
          <w:color w:val="000000"/>
          <w:sz w:val="24"/>
          <w:szCs w:val="24"/>
          <w:shd w:val="clear" w:color="auto" w:fill="FFFFFF"/>
          <w:lang w:eastAsia="es-ES"/>
        </w:rPr>
        <w:t xml:space="preserve"> No escribir la identificación personal en ninguna de las hojas</w:t>
      </w:r>
    </w:p>
    <w:p w:rsidR="00E87E06" w:rsidRDefault="00E87E06" w:rsidP="000A49B7">
      <w:pPr>
        <w:spacing w:after="0" w:line="240" w:lineRule="auto"/>
        <w:ind w:left="-142" w:right="-568"/>
        <w:jc w:val="both"/>
        <w:rPr>
          <w:rFonts w:ascii="Times New Roman" w:hAnsi="Times New Roman"/>
          <w:b/>
          <w:sz w:val="24"/>
          <w:szCs w:val="24"/>
        </w:rPr>
      </w:pPr>
    </w:p>
    <w:p w:rsidR="00E87E06" w:rsidRDefault="00E87E06" w:rsidP="000A49B7">
      <w:pPr>
        <w:spacing w:after="0" w:line="240" w:lineRule="auto"/>
        <w:ind w:left="-142" w:right="-568"/>
        <w:jc w:val="both"/>
        <w:rPr>
          <w:rFonts w:ascii="Times New Roman" w:hAnsi="Times New Roman"/>
          <w:b/>
          <w:sz w:val="24"/>
          <w:szCs w:val="24"/>
        </w:rPr>
      </w:pPr>
    </w:p>
    <w:p w:rsidR="00E87E06" w:rsidRDefault="00E87E06" w:rsidP="000A49B7">
      <w:pPr>
        <w:spacing w:after="0" w:line="240" w:lineRule="auto"/>
        <w:ind w:left="-142" w:right="-568"/>
        <w:jc w:val="both"/>
        <w:rPr>
          <w:rFonts w:ascii="Times New Roman" w:hAnsi="Times New Roman"/>
          <w:b/>
          <w:sz w:val="24"/>
          <w:szCs w:val="24"/>
        </w:rPr>
      </w:pPr>
    </w:p>
    <w:p w:rsidR="00782373" w:rsidRDefault="00782373" w:rsidP="000A49B7">
      <w:pPr>
        <w:pStyle w:val="Prrafodelista1"/>
        <w:numPr>
          <w:ilvl w:val="0"/>
          <w:numId w:val="22"/>
        </w:numPr>
        <w:spacing w:after="0" w:line="240" w:lineRule="auto"/>
        <w:ind w:left="-142" w:right="-568" w:firstLine="0"/>
        <w:jc w:val="both"/>
        <w:rPr>
          <w:rFonts w:ascii="Times New Roman" w:hAnsi="Times New Roman"/>
          <w:b/>
          <w:sz w:val="24"/>
          <w:szCs w:val="24"/>
        </w:rPr>
      </w:pPr>
      <w:r w:rsidRPr="001355B3">
        <w:rPr>
          <w:rFonts w:ascii="Times New Roman" w:hAnsi="Times New Roman"/>
          <w:b/>
          <w:sz w:val="24"/>
          <w:szCs w:val="24"/>
        </w:rPr>
        <w:t>La Constitución Española. El derecho a la libertad y a la seguridad se recoge en el artículo:</w:t>
      </w:r>
    </w:p>
    <w:p w:rsidR="00782373" w:rsidRPr="001355B3" w:rsidRDefault="00782373" w:rsidP="000A49B7">
      <w:pPr>
        <w:pStyle w:val="Prrafodelista1"/>
        <w:spacing w:after="0" w:line="240" w:lineRule="auto"/>
        <w:ind w:left="-142" w:right="-568"/>
        <w:jc w:val="both"/>
        <w:rPr>
          <w:rFonts w:ascii="Times New Roman" w:hAnsi="Times New Roman"/>
          <w:b/>
          <w:sz w:val="24"/>
          <w:szCs w:val="24"/>
        </w:rPr>
      </w:pPr>
    </w:p>
    <w:p w:rsidR="00782373" w:rsidRPr="001355B3" w:rsidRDefault="00782373" w:rsidP="000A49B7">
      <w:pPr>
        <w:pStyle w:val="Prrafodelista1"/>
        <w:numPr>
          <w:ilvl w:val="0"/>
          <w:numId w:val="1"/>
        </w:numPr>
        <w:spacing w:after="0" w:line="240" w:lineRule="auto"/>
        <w:ind w:left="-142" w:right="-568" w:firstLine="0"/>
        <w:jc w:val="both"/>
        <w:rPr>
          <w:rFonts w:ascii="Times New Roman" w:hAnsi="Times New Roman"/>
          <w:sz w:val="24"/>
          <w:szCs w:val="24"/>
        </w:rPr>
      </w:pPr>
      <w:r w:rsidRPr="001355B3">
        <w:rPr>
          <w:rFonts w:ascii="Times New Roman" w:hAnsi="Times New Roman"/>
          <w:sz w:val="24"/>
          <w:szCs w:val="24"/>
        </w:rPr>
        <w:t>15.</w:t>
      </w:r>
    </w:p>
    <w:p w:rsidR="00782373" w:rsidRPr="001355B3" w:rsidRDefault="00782373" w:rsidP="000A49B7">
      <w:pPr>
        <w:pStyle w:val="Prrafodelista1"/>
        <w:numPr>
          <w:ilvl w:val="0"/>
          <w:numId w:val="1"/>
        </w:numPr>
        <w:spacing w:after="0" w:line="240" w:lineRule="auto"/>
        <w:ind w:left="-142" w:right="-568" w:firstLine="0"/>
        <w:jc w:val="both"/>
        <w:rPr>
          <w:rFonts w:ascii="Times New Roman" w:hAnsi="Times New Roman"/>
          <w:sz w:val="24"/>
          <w:szCs w:val="24"/>
        </w:rPr>
      </w:pPr>
      <w:r w:rsidRPr="001355B3">
        <w:rPr>
          <w:rFonts w:ascii="Times New Roman" w:hAnsi="Times New Roman"/>
          <w:sz w:val="24"/>
          <w:szCs w:val="24"/>
        </w:rPr>
        <w:t>16.</w:t>
      </w:r>
    </w:p>
    <w:p w:rsidR="00782373" w:rsidRPr="00BA5F40" w:rsidRDefault="00782373" w:rsidP="000A49B7">
      <w:pPr>
        <w:pStyle w:val="Prrafodelista1"/>
        <w:numPr>
          <w:ilvl w:val="0"/>
          <w:numId w:val="1"/>
        </w:numPr>
        <w:spacing w:after="0" w:line="240" w:lineRule="auto"/>
        <w:ind w:left="-142" w:right="-568" w:firstLine="0"/>
        <w:jc w:val="both"/>
        <w:rPr>
          <w:rFonts w:ascii="Times New Roman" w:hAnsi="Times New Roman"/>
          <w:color w:val="FF0000"/>
          <w:sz w:val="24"/>
          <w:szCs w:val="24"/>
        </w:rPr>
      </w:pPr>
      <w:r w:rsidRPr="00BA5F40">
        <w:rPr>
          <w:rFonts w:ascii="Times New Roman" w:hAnsi="Times New Roman"/>
          <w:color w:val="FF0000"/>
          <w:sz w:val="24"/>
          <w:szCs w:val="24"/>
        </w:rPr>
        <w:t>17.</w:t>
      </w:r>
    </w:p>
    <w:p w:rsidR="00782373" w:rsidRPr="001355B3" w:rsidRDefault="00782373" w:rsidP="000A49B7">
      <w:pPr>
        <w:pStyle w:val="msonormalcxspmiddlecxspmiddle"/>
        <w:spacing w:before="0" w:beforeAutospacing="0" w:after="0" w:afterAutospacing="0"/>
        <w:ind w:left="-142" w:right="-568"/>
        <w:contextualSpacing/>
        <w:jc w:val="both"/>
      </w:pPr>
    </w:p>
    <w:p w:rsidR="00782373" w:rsidRDefault="00782373" w:rsidP="000A49B7">
      <w:pPr>
        <w:pStyle w:val="msonormalcxspmiddlecxspmiddle"/>
        <w:numPr>
          <w:ilvl w:val="0"/>
          <w:numId w:val="22"/>
        </w:numPr>
        <w:spacing w:beforeAutospacing="0" w:after="0" w:afterAutospacing="0"/>
        <w:ind w:left="-142" w:right="-568" w:firstLine="0"/>
        <w:contextualSpacing/>
        <w:jc w:val="both"/>
        <w:rPr>
          <w:b/>
        </w:rPr>
      </w:pPr>
      <w:r w:rsidRPr="001355B3">
        <w:rPr>
          <w:b/>
        </w:rPr>
        <w:t>La Constitución Española. El derecho a sindicarse libremente se recoge en el artículo:</w:t>
      </w:r>
    </w:p>
    <w:p w:rsidR="00782373" w:rsidRPr="001355B3" w:rsidRDefault="00782373" w:rsidP="000A49B7">
      <w:pPr>
        <w:pStyle w:val="msonormalcxspmiddlecxspmiddle"/>
        <w:spacing w:beforeAutospacing="0" w:after="0" w:afterAutospacing="0"/>
        <w:ind w:left="-142" w:right="-568"/>
        <w:contextualSpacing/>
        <w:jc w:val="both"/>
        <w:rPr>
          <w:b/>
        </w:rPr>
      </w:pPr>
    </w:p>
    <w:p w:rsidR="00782373" w:rsidRPr="001355B3" w:rsidRDefault="00782373" w:rsidP="000A49B7">
      <w:pPr>
        <w:pStyle w:val="msonormalcxspmiddlecxspmiddle"/>
        <w:numPr>
          <w:ilvl w:val="0"/>
          <w:numId w:val="2"/>
        </w:numPr>
        <w:spacing w:beforeAutospacing="0" w:after="0" w:afterAutospacing="0"/>
        <w:ind w:left="-142" w:right="-568" w:firstLine="0"/>
        <w:contextualSpacing/>
        <w:jc w:val="both"/>
      </w:pPr>
      <w:r w:rsidRPr="001355B3">
        <w:t>27.</w:t>
      </w:r>
    </w:p>
    <w:p w:rsidR="00782373" w:rsidRPr="00BA5F40" w:rsidRDefault="00782373" w:rsidP="000A49B7">
      <w:pPr>
        <w:pStyle w:val="msonormalcxspmiddlecxspmiddle"/>
        <w:numPr>
          <w:ilvl w:val="0"/>
          <w:numId w:val="2"/>
        </w:numPr>
        <w:spacing w:beforeAutospacing="0" w:after="0" w:afterAutospacing="0"/>
        <w:ind w:left="-142" w:right="-568" w:firstLine="0"/>
        <w:contextualSpacing/>
        <w:jc w:val="both"/>
        <w:rPr>
          <w:color w:val="FF0000"/>
        </w:rPr>
      </w:pPr>
      <w:r w:rsidRPr="00BA5F40">
        <w:rPr>
          <w:color w:val="FF0000"/>
        </w:rPr>
        <w:t>28.</w:t>
      </w:r>
    </w:p>
    <w:p w:rsidR="00782373" w:rsidRPr="001355B3" w:rsidRDefault="00782373" w:rsidP="000A49B7">
      <w:pPr>
        <w:pStyle w:val="msonormalcxspmiddlecxspmiddle"/>
        <w:numPr>
          <w:ilvl w:val="0"/>
          <w:numId w:val="2"/>
        </w:numPr>
        <w:spacing w:beforeAutospacing="0" w:after="0" w:afterAutospacing="0"/>
        <w:ind w:left="-142" w:right="-568" w:firstLine="0"/>
        <w:contextualSpacing/>
        <w:jc w:val="both"/>
      </w:pPr>
      <w:r w:rsidRPr="001355B3">
        <w:t>29.</w:t>
      </w:r>
    </w:p>
    <w:p w:rsidR="00782373" w:rsidRPr="001355B3" w:rsidRDefault="00782373" w:rsidP="000A49B7">
      <w:pPr>
        <w:pStyle w:val="msonormalcxspmiddle"/>
        <w:spacing w:before="0" w:beforeAutospacing="0" w:after="0" w:afterAutospacing="0"/>
        <w:ind w:left="-142" w:right="-568"/>
        <w:contextualSpacing/>
        <w:jc w:val="both"/>
      </w:pPr>
    </w:p>
    <w:p w:rsidR="00782373" w:rsidRDefault="00782373" w:rsidP="000A49B7">
      <w:pPr>
        <w:pStyle w:val="msonormalcxspmiddle"/>
        <w:numPr>
          <w:ilvl w:val="0"/>
          <w:numId w:val="22"/>
        </w:numPr>
        <w:spacing w:before="0" w:beforeAutospacing="0" w:after="0" w:afterAutospacing="0"/>
        <w:ind w:left="-142" w:right="-568" w:firstLine="0"/>
        <w:contextualSpacing/>
        <w:jc w:val="both"/>
        <w:rPr>
          <w:b/>
        </w:rPr>
      </w:pPr>
      <w:r w:rsidRPr="001355B3">
        <w:rPr>
          <w:b/>
        </w:rPr>
        <w:t>La Constitución Española. Los españoles tienen derecho a elegir libremente su residencia y a circular por el territorio nacional. Este derecho podrá ser suspendido cuando se acuerde la declaración de:</w:t>
      </w:r>
    </w:p>
    <w:p w:rsidR="00782373" w:rsidRPr="001355B3" w:rsidRDefault="00782373" w:rsidP="000A49B7">
      <w:pPr>
        <w:pStyle w:val="msonormalcxspmiddle"/>
        <w:spacing w:before="0" w:beforeAutospacing="0" w:after="0" w:afterAutospacing="0"/>
        <w:ind w:left="-142" w:right="-568"/>
        <w:contextualSpacing/>
        <w:jc w:val="both"/>
        <w:rPr>
          <w:b/>
        </w:rPr>
      </w:pPr>
    </w:p>
    <w:p w:rsidR="00782373" w:rsidRPr="001355B3" w:rsidRDefault="00782373" w:rsidP="000A49B7">
      <w:pPr>
        <w:pStyle w:val="msonormalcxspmiddle"/>
        <w:numPr>
          <w:ilvl w:val="0"/>
          <w:numId w:val="3"/>
        </w:numPr>
        <w:spacing w:before="0" w:beforeAutospacing="0" w:after="0" w:afterAutospacing="0"/>
        <w:ind w:left="-142" w:right="-568" w:firstLine="0"/>
        <w:contextualSpacing/>
        <w:jc w:val="both"/>
      </w:pPr>
      <w:r w:rsidRPr="001355B3">
        <w:t>Estado de alarma.</w:t>
      </w:r>
    </w:p>
    <w:p w:rsidR="00782373" w:rsidRPr="001355B3" w:rsidRDefault="00782373" w:rsidP="000A49B7">
      <w:pPr>
        <w:pStyle w:val="msonormalcxspmiddle"/>
        <w:numPr>
          <w:ilvl w:val="0"/>
          <w:numId w:val="3"/>
        </w:numPr>
        <w:spacing w:before="0" w:beforeAutospacing="0" w:after="0" w:afterAutospacing="0"/>
        <w:ind w:left="-142" w:right="-568" w:firstLine="0"/>
        <w:contextualSpacing/>
        <w:jc w:val="both"/>
      </w:pPr>
      <w:r w:rsidRPr="001355B3">
        <w:t>Estado de alarma o de excepción.</w:t>
      </w:r>
    </w:p>
    <w:p w:rsidR="00782373" w:rsidRPr="00BA5F40" w:rsidRDefault="00782373" w:rsidP="000A49B7">
      <w:pPr>
        <w:pStyle w:val="msonormalcxspmiddle"/>
        <w:numPr>
          <w:ilvl w:val="0"/>
          <w:numId w:val="3"/>
        </w:numPr>
        <w:spacing w:before="0" w:beforeAutospacing="0" w:after="0" w:afterAutospacing="0"/>
        <w:ind w:left="-142" w:right="-568" w:firstLine="0"/>
        <w:contextualSpacing/>
        <w:jc w:val="both"/>
        <w:rPr>
          <w:color w:val="FF0000"/>
        </w:rPr>
      </w:pPr>
      <w:r w:rsidRPr="00BA5F40">
        <w:rPr>
          <w:color w:val="FF0000"/>
        </w:rPr>
        <w:t>Estado de excepción o de sitio.</w:t>
      </w:r>
    </w:p>
    <w:p w:rsidR="00782373" w:rsidRPr="001355B3" w:rsidRDefault="00782373" w:rsidP="000A49B7">
      <w:pPr>
        <w:pStyle w:val="msonormalcxspmiddle"/>
        <w:spacing w:before="0" w:beforeAutospacing="0" w:after="0" w:afterAutospacing="0"/>
        <w:ind w:left="-142" w:right="-568"/>
        <w:contextualSpacing/>
        <w:jc w:val="both"/>
      </w:pPr>
    </w:p>
    <w:p w:rsidR="00782373" w:rsidRDefault="00782373" w:rsidP="000A49B7">
      <w:pPr>
        <w:pStyle w:val="msonormalcxspmiddle"/>
        <w:numPr>
          <w:ilvl w:val="0"/>
          <w:numId w:val="22"/>
        </w:numPr>
        <w:spacing w:before="0" w:beforeAutospacing="0" w:after="0" w:afterAutospacing="0"/>
        <w:ind w:left="-142" w:right="-568" w:firstLine="0"/>
        <w:contextualSpacing/>
        <w:jc w:val="both"/>
        <w:rPr>
          <w:b/>
        </w:rPr>
      </w:pPr>
      <w:r w:rsidRPr="001355B3">
        <w:rPr>
          <w:b/>
        </w:rPr>
        <w:t>Estatuto de Autonomía de Aragón. Se considera competencia ejecutiva:</w:t>
      </w:r>
    </w:p>
    <w:p w:rsidR="00782373" w:rsidRPr="001355B3" w:rsidRDefault="00782373" w:rsidP="000A49B7">
      <w:pPr>
        <w:pStyle w:val="msonormalcxspmiddle"/>
        <w:spacing w:before="0" w:beforeAutospacing="0" w:after="0" w:afterAutospacing="0"/>
        <w:ind w:left="-142" w:right="-568"/>
        <w:contextualSpacing/>
        <w:jc w:val="both"/>
        <w:rPr>
          <w:b/>
        </w:rPr>
      </w:pPr>
    </w:p>
    <w:p w:rsidR="00782373" w:rsidRPr="001355B3" w:rsidRDefault="00782373" w:rsidP="000A49B7">
      <w:pPr>
        <w:pStyle w:val="msonormalcxspmiddle"/>
        <w:numPr>
          <w:ilvl w:val="0"/>
          <w:numId w:val="4"/>
        </w:numPr>
        <w:spacing w:before="0" w:beforeAutospacing="0" w:after="0" w:afterAutospacing="0"/>
        <w:ind w:left="-142" w:right="-568" w:firstLine="0"/>
        <w:contextualSpacing/>
        <w:jc w:val="both"/>
      </w:pPr>
      <w:r w:rsidRPr="001355B3">
        <w:rPr>
          <w:color w:val="000000"/>
          <w:shd w:val="clear" w:color="auto" w:fill="FFFFFF"/>
        </w:rPr>
        <w:t>Seguridad ciudadana y seguridad privada cuando así lo establezca la legislación del Estado</w:t>
      </w:r>
      <w:r w:rsidRPr="001355B3">
        <w:t>.</w:t>
      </w:r>
    </w:p>
    <w:p w:rsidR="00782373" w:rsidRPr="001355B3" w:rsidRDefault="00782373" w:rsidP="000A49B7">
      <w:pPr>
        <w:pStyle w:val="msonormalcxspmiddle"/>
        <w:numPr>
          <w:ilvl w:val="0"/>
          <w:numId w:val="4"/>
        </w:numPr>
        <w:spacing w:before="0" w:beforeAutospacing="0" w:after="0" w:afterAutospacing="0"/>
        <w:ind w:left="-142" w:right="-568" w:firstLine="0"/>
        <w:contextualSpacing/>
        <w:jc w:val="both"/>
      </w:pPr>
      <w:r w:rsidRPr="001355B3">
        <w:rPr>
          <w:color w:val="000000"/>
          <w:shd w:val="clear" w:color="auto" w:fill="FFFFFF"/>
        </w:rPr>
        <w:t>Ferias internacionales que se celebren en Aragón.</w:t>
      </w:r>
    </w:p>
    <w:p w:rsidR="00782373" w:rsidRPr="00782373" w:rsidRDefault="00782373" w:rsidP="000A49B7">
      <w:pPr>
        <w:pStyle w:val="msonormalcxspmiddle"/>
        <w:numPr>
          <w:ilvl w:val="0"/>
          <w:numId w:val="4"/>
        </w:numPr>
        <w:spacing w:before="0" w:beforeAutospacing="0" w:after="0" w:afterAutospacing="0"/>
        <w:ind w:left="-142" w:right="-568" w:firstLine="0"/>
        <w:contextualSpacing/>
        <w:jc w:val="both"/>
      </w:pPr>
      <w:r w:rsidRPr="00BA5F40">
        <w:rPr>
          <w:color w:val="FF0000"/>
          <w:shd w:val="clear" w:color="auto" w:fill="FFFFFF"/>
        </w:rPr>
        <w:t>a) y b) son correctas.</w:t>
      </w:r>
    </w:p>
    <w:p w:rsidR="00782373" w:rsidRDefault="00782373" w:rsidP="000A49B7">
      <w:pPr>
        <w:pStyle w:val="msonormalcxspmiddle"/>
        <w:spacing w:before="0" w:beforeAutospacing="0" w:after="0" w:afterAutospacing="0"/>
        <w:ind w:left="-142" w:right="-568"/>
        <w:contextualSpacing/>
        <w:jc w:val="both"/>
        <w:rPr>
          <w:b/>
        </w:rPr>
      </w:pPr>
    </w:p>
    <w:p w:rsidR="008D1FCD" w:rsidRDefault="008D1FCD" w:rsidP="000A49B7">
      <w:pPr>
        <w:pStyle w:val="msonormalcxspmiddle"/>
        <w:spacing w:before="0" w:beforeAutospacing="0" w:after="0" w:afterAutospacing="0"/>
        <w:ind w:left="-142" w:right="-568"/>
        <w:contextualSpacing/>
        <w:jc w:val="both"/>
        <w:rPr>
          <w:b/>
        </w:rPr>
      </w:pPr>
    </w:p>
    <w:p w:rsidR="000A49B7" w:rsidRDefault="000A49B7" w:rsidP="000A49B7">
      <w:pPr>
        <w:pStyle w:val="msonormalcxspmiddle"/>
        <w:spacing w:before="0" w:beforeAutospacing="0" w:after="0" w:afterAutospacing="0"/>
        <w:ind w:left="-142" w:right="-568"/>
        <w:contextualSpacing/>
        <w:jc w:val="both"/>
        <w:rPr>
          <w:b/>
        </w:rPr>
      </w:pPr>
    </w:p>
    <w:p w:rsidR="000A49B7" w:rsidRPr="001355B3" w:rsidRDefault="000A49B7" w:rsidP="000A49B7">
      <w:pPr>
        <w:pStyle w:val="msonormalcxspmiddle"/>
        <w:spacing w:before="0" w:beforeAutospacing="0" w:after="0" w:afterAutospacing="0"/>
        <w:ind w:left="-142" w:right="-568"/>
        <w:contextualSpacing/>
        <w:jc w:val="both"/>
        <w:rPr>
          <w:b/>
        </w:rPr>
      </w:pPr>
    </w:p>
    <w:p w:rsidR="00782373" w:rsidRDefault="00782373" w:rsidP="000A49B7">
      <w:pPr>
        <w:pStyle w:val="msonormalcxspmiddle"/>
        <w:numPr>
          <w:ilvl w:val="0"/>
          <w:numId w:val="22"/>
        </w:numPr>
        <w:spacing w:before="0" w:beforeAutospacing="0" w:after="0" w:afterAutospacing="0"/>
        <w:ind w:left="-142" w:right="-568" w:firstLine="0"/>
        <w:contextualSpacing/>
        <w:jc w:val="both"/>
        <w:rPr>
          <w:b/>
        </w:rPr>
      </w:pPr>
      <w:r w:rsidRPr="001355B3">
        <w:rPr>
          <w:b/>
        </w:rPr>
        <w:lastRenderedPageBreak/>
        <w:t>Estatuto de Autonomía de Aragón. La Administración Pública en Aragón se recoge en el título:</w:t>
      </w:r>
    </w:p>
    <w:p w:rsidR="00782373" w:rsidRPr="001355B3" w:rsidRDefault="00782373" w:rsidP="000A49B7">
      <w:pPr>
        <w:pStyle w:val="msonormalcxspmiddle"/>
        <w:spacing w:before="0" w:beforeAutospacing="0" w:after="0" w:afterAutospacing="0"/>
        <w:ind w:left="-142" w:right="-568"/>
        <w:contextualSpacing/>
        <w:jc w:val="both"/>
        <w:rPr>
          <w:b/>
        </w:rPr>
      </w:pPr>
    </w:p>
    <w:p w:rsidR="00782373" w:rsidRPr="00BA5F40" w:rsidRDefault="00782373" w:rsidP="000A49B7">
      <w:pPr>
        <w:pStyle w:val="msonormalcxspmiddle"/>
        <w:numPr>
          <w:ilvl w:val="0"/>
          <w:numId w:val="5"/>
        </w:numPr>
        <w:spacing w:before="0" w:beforeAutospacing="0" w:after="0" w:afterAutospacing="0"/>
        <w:ind w:left="-142" w:right="-568" w:firstLine="0"/>
        <w:contextualSpacing/>
        <w:jc w:val="both"/>
        <w:rPr>
          <w:color w:val="FF0000"/>
        </w:rPr>
      </w:pPr>
      <w:r w:rsidRPr="00BA5F40">
        <w:rPr>
          <w:color w:val="FF0000"/>
        </w:rPr>
        <w:t>III.</w:t>
      </w:r>
    </w:p>
    <w:p w:rsidR="00782373" w:rsidRPr="001355B3" w:rsidRDefault="00782373" w:rsidP="000A49B7">
      <w:pPr>
        <w:pStyle w:val="msonormalcxspmiddle"/>
        <w:numPr>
          <w:ilvl w:val="0"/>
          <w:numId w:val="5"/>
        </w:numPr>
        <w:spacing w:before="0" w:beforeAutospacing="0" w:after="0" w:afterAutospacing="0"/>
        <w:ind w:left="-142" w:right="-568" w:firstLine="0"/>
        <w:contextualSpacing/>
        <w:jc w:val="both"/>
      </w:pPr>
      <w:r w:rsidRPr="001355B3">
        <w:t>IV.</w:t>
      </w:r>
    </w:p>
    <w:p w:rsidR="00782373" w:rsidRPr="001355B3" w:rsidRDefault="00782373" w:rsidP="000A49B7">
      <w:pPr>
        <w:pStyle w:val="msonormalcxspmiddle"/>
        <w:numPr>
          <w:ilvl w:val="0"/>
          <w:numId w:val="5"/>
        </w:numPr>
        <w:spacing w:before="0" w:beforeAutospacing="0" w:after="0" w:afterAutospacing="0"/>
        <w:ind w:left="-142" w:right="-568" w:firstLine="0"/>
        <w:contextualSpacing/>
        <w:jc w:val="both"/>
      </w:pPr>
      <w:r w:rsidRPr="001355B3">
        <w:t>V.</w:t>
      </w:r>
    </w:p>
    <w:p w:rsidR="00782373" w:rsidRPr="001355B3" w:rsidRDefault="00782373" w:rsidP="000A49B7">
      <w:pPr>
        <w:pStyle w:val="msonormalcxspmiddle"/>
        <w:spacing w:before="0" w:beforeAutospacing="0" w:after="0" w:afterAutospacing="0"/>
        <w:ind w:left="-142" w:right="-568"/>
        <w:contextualSpacing/>
        <w:jc w:val="both"/>
      </w:pPr>
    </w:p>
    <w:p w:rsidR="00782373" w:rsidRDefault="00782373" w:rsidP="000A49B7">
      <w:pPr>
        <w:pStyle w:val="msonormalcxspmiddle"/>
        <w:numPr>
          <w:ilvl w:val="0"/>
          <w:numId w:val="22"/>
        </w:numPr>
        <w:spacing w:before="0" w:beforeAutospacing="0" w:after="0" w:afterAutospacing="0"/>
        <w:ind w:left="-142" w:right="-568" w:firstLine="0"/>
        <w:contextualSpacing/>
        <w:jc w:val="both"/>
        <w:rPr>
          <w:b/>
        </w:rPr>
      </w:pPr>
      <w:r w:rsidRPr="001355B3">
        <w:rPr>
          <w:b/>
        </w:rPr>
        <w:t>Ley Reguladora de Bases Régimen Local. Se considera competencia propia de los municipios:</w:t>
      </w:r>
    </w:p>
    <w:p w:rsidR="00782373" w:rsidRPr="001355B3" w:rsidRDefault="00782373" w:rsidP="000A49B7">
      <w:pPr>
        <w:pStyle w:val="msonormalcxspmiddle"/>
        <w:spacing w:before="0" w:beforeAutospacing="0" w:after="0" w:afterAutospacing="0"/>
        <w:ind w:left="-142" w:right="-568"/>
        <w:contextualSpacing/>
        <w:jc w:val="both"/>
        <w:rPr>
          <w:b/>
        </w:rPr>
      </w:pPr>
    </w:p>
    <w:p w:rsidR="00782373" w:rsidRPr="001355B3" w:rsidRDefault="00782373" w:rsidP="000A49B7">
      <w:pPr>
        <w:pStyle w:val="msonormalcxspmiddle"/>
        <w:numPr>
          <w:ilvl w:val="0"/>
          <w:numId w:val="6"/>
        </w:numPr>
        <w:spacing w:before="0" w:beforeAutospacing="0" w:after="0" w:afterAutospacing="0"/>
        <w:ind w:left="-142" w:right="-568" w:firstLine="0"/>
        <w:contextualSpacing/>
        <w:jc w:val="both"/>
      </w:pPr>
      <w:r w:rsidRPr="001355B3">
        <w:t>Promoción de la cultura y equipamientos culturales.</w:t>
      </w:r>
    </w:p>
    <w:p w:rsidR="00782373" w:rsidRPr="001355B3" w:rsidRDefault="00782373" w:rsidP="000A49B7">
      <w:pPr>
        <w:pStyle w:val="msonormalcxspmiddle"/>
        <w:numPr>
          <w:ilvl w:val="0"/>
          <w:numId w:val="6"/>
        </w:numPr>
        <w:spacing w:before="0" w:beforeAutospacing="0" w:after="0" w:afterAutospacing="0"/>
        <w:ind w:left="-142" w:right="-568" w:firstLine="0"/>
        <w:contextualSpacing/>
        <w:jc w:val="both"/>
      </w:pPr>
      <w:r w:rsidRPr="001355B3">
        <w:t>Cementerios y actividades funerarias.</w:t>
      </w:r>
    </w:p>
    <w:p w:rsidR="00782373" w:rsidRPr="00BA5F40" w:rsidRDefault="00782373" w:rsidP="000A49B7">
      <w:pPr>
        <w:pStyle w:val="msonormalcxspmiddle"/>
        <w:numPr>
          <w:ilvl w:val="0"/>
          <w:numId w:val="6"/>
        </w:numPr>
        <w:spacing w:before="0" w:beforeAutospacing="0" w:after="0" w:afterAutospacing="0"/>
        <w:ind w:left="-142" w:right="-568" w:firstLine="0"/>
        <w:contextualSpacing/>
        <w:jc w:val="both"/>
        <w:rPr>
          <w:color w:val="FF0000"/>
        </w:rPr>
      </w:pPr>
      <w:r w:rsidRPr="00BA5F40">
        <w:rPr>
          <w:color w:val="FF0000"/>
        </w:rPr>
        <w:t>a) y b) son correctas.</w:t>
      </w:r>
    </w:p>
    <w:p w:rsidR="00782373" w:rsidRDefault="00782373" w:rsidP="000A49B7">
      <w:pPr>
        <w:pStyle w:val="msonormalcxspmiddle"/>
        <w:spacing w:before="0" w:beforeAutospacing="0" w:after="0" w:afterAutospacing="0"/>
        <w:ind w:left="-142" w:right="-568"/>
        <w:contextualSpacing/>
        <w:jc w:val="both"/>
        <w:rPr>
          <w:b/>
        </w:rPr>
      </w:pPr>
    </w:p>
    <w:p w:rsidR="005F2AAE" w:rsidRPr="001355B3" w:rsidRDefault="005F2AAE" w:rsidP="000A49B7">
      <w:pPr>
        <w:pStyle w:val="msonormalcxspmiddle"/>
        <w:spacing w:before="0" w:beforeAutospacing="0" w:after="0" w:afterAutospacing="0"/>
        <w:ind w:left="-142" w:right="-568"/>
        <w:contextualSpacing/>
        <w:jc w:val="both"/>
        <w:rPr>
          <w:b/>
        </w:rPr>
      </w:pPr>
    </w:p>
    <w:p w:rsidR="00782373" w:rsidRDefault="00782373" w:rsidP="000A49B7">
      <w:pPr>
        <w:pStyle w:val="msonormalcxspmiddle"/>
        <w:numPr>
          <w:ilvl w:val="0"/>
          <w:numId w:val="22"/>
        </w:numPr>
        <w:spacing w:before="0" w:beforeAutospacing="0" w:after="0" w:afterAutospacing="0"/>
        <w:ind w:left="-142" w:right="-568" w:firstLine="0"/>
        <w:contextualSpacing/>
        <w:jc w:val="both"/>
        <w:rPr>
          <w:b/>
        </w:rPr>
      </w:pPr>
      <w:r w:rsidRPr="001355B3">
        <w:rPr>
          <w:b/>
        </w:rPr>
        <w:t>Ley Reguladora de Bases Régimen Local. El municipio de Binéfar por población debe prestar servicio de:</w:t>
      </w:r>
    </w:p>
    <w:p w:rsidR="00782373" w:rsidRPr="001355B3" w:rsidRDefault="00782373" w:rsidP="000A49B7">
      <w:pPr>
        <w:pStyle w:val="msonormalcxspmiddle"/>
        <w:spacing w:before="0" w:beforeAutospacing="0" w:after="0" w:afterAutospacing="0"/>
        <w:ind w:left="-142" w:right="-568"/>
        <w:contextualSpacing/>
        <w:jc w:val="both"/>
        <w:rPr>
          <w:b/>
        </w:rPr>
      </w:pPr>
    </w:p>
    <w:p w:rsidR="00782373" w:rsidRPr="001355B3" w:rsidRDefault="00782373" w:rsidP="000A49B7">
      <w:pPr>
        <w:pStyle w:val="msonormalcxspmiddle"/>
        <w:numPr>
          <w:ilvl w:val="0"/>
          <w:numId w:val="7"/>
        </w:numPr>
        <w:spacing w:before="0" w:beforeAutospacing="0" w:after="0" w:afterAutospacing="0"/>
        <w:ind w:left="-142" w:right="-568" w:firstLine="0"/>
        <w:contextualSpacing/>
        <w:jc w:val="both"/>
      </w:pPr>
      <w:r w:rsidRPr="001355B3">
        <w:t>Protección Civil.</w:t>
      </w:r>
    </w:p>
    <w:p w:rsidR="00782373" w:rsidRPr="00BA5F40" w:rsidRDefault="00782373" w:rsidP="000A49B7">
      <w:pPr>
        <w:pStyle w:val="msonormalcxspmiddle"/>
        <w:numPr>
          <w:ilvl w:val="0"/>
          <w:numId w:val="7"/>
        </w:numPr>
        <w:spacing w:before="0" w:beforeAutospacing="0" w:after="0" w:afterAutospacing="0"/>
        <w:ind w:left="-142" w:right="-568" w:firstLine="0"/>
        <w:contextualSpacing/>
        <w:jc w:val="both"/>
        <w:rPr>
          <w:color w:val="FF0000"/>
        </w:rPr>
      </w:pPr>
      <w:r w:rsidRPr="00BA5F40">
        <w:rPr>
          <w:color w:val="FF0000"/>
        </w:rPr>
        <w:t>Biblioteca pública.</w:t>
      </w:r>
    </w:p>
    <w:p w:rsidR="00782373" w:rsidRPr="001355B3" w:rsidRDefault="00782373" w:rsidP="000A49B7">
      <w:pPr>
        <w:pStyle w:val="msonormalcxspmiddle"/>
        <w:numPr>
          <w:ilvl w:val="0"/>
          <w:numId w:val="7"/>
        </w:numPr>
        <w:spacing w:before="0" w:beforeAutospacing="0" w:after="0" w:afterAutospacing="0"/>
        <w:ind w:left="-142" w:right="-568" w:firstLine="0"/>
        <w:contextualSpacing/>
        <w:jc w:val="both"/>
      </w:pPr>
      <w:r w:rsidRPr="001355B3">
        <w:t>Instalaciones deportivas de uso público.</w:t>
      </w:r>
    </w:p>
    <w:p w:rsidR="00782373" w:rsidRDefault="00782373" w:rsidP="000A49B7">
      <w:pPr>
        <w:pStyle w:val="msonormalcxspmiddle"/>
        <w:spacing w:before="0" w:beforeAutospacing="0" w:after="0" w:afterAutospacing="0"/>
        <w:ind w:left="-142" w:right="-568"/>
        <w:contextualSpacing/>
        <w:jc w:val="both"/>
      </w:pPr>
    </w:p>
    <w:p w:rsidR="005F2AAE" w:rsidRPr="001355B3" w:rsidRDefault="005F2AAE" w:rsidP="000A49B7">
      <w:pPr>
        <w:pStyle w:val="msonormalcxspmiddle"/>
        <w:spacing w:before="0" w:beforeAutospacing="0" w:after="0" w:afterAutospacing="0"/>
        <w:ind w:left="-142" w:right="-568"/>
        <w:contextualSpacing/>
        <w:jc w:val="both"/>
      </w:pPr>
    </w:p>
    <w:p w:rsidR="00782373" w:rsidRDefault="00782373" w:rsidP="000A49B7">
      <w:pPr>
        <w:pStyle w:val="msonormalcxspmiddle"/>
        <w:numPr>
          <w:ilvl w:val="0"/>
          <w:numId w:val="22"/>
        </w:numPr>
        <w:spacing w:before="0" w:beforeAutospacing="0" w:after="0" w:afterAutospacing="0"/>
        <w:ind w:left="-142" w:right="-568" w:firstLine="0"/>
        <w:contextualSpacing/>
        <w:jc w:val="both"/>
        <w:rPr>
          <w:b/>
        </w:rPr>
      </w:pPr>
      <w:r w:rsidRPr="001355B3">
        <w:rPr>
          <w:b/>
        </w:rPr>
        <w:t xml:space="preserve">Ley Reguladora de Bases Régimen Local. </w:t>
      </w:r>
      <w:r w:rsidRPr="001355B3">
        <w:rPr>
          <w:b/>
          <w:color w:val="000000"/>
          <w:shd w:val="clear" w:color="auto" w:fill="FFFFFF"/>
        </w:rPr>
        <w:t>Los datos del Padrón Municipal se cederán a otras Administraciones públicas que lo soliciten … consentimiento previo al afectado</w:t>
      </w:r>
      <w:r w:rsidRPr="001355B3">
        <w:rPr>
          <w:b/>
        </w:rPr>
        <w:t>:</w:t>
      </w:r>
    </w:p>
    <w:p w:rsidR="00782373" w:rsidRPr="001355B3" w:rsidRDefault="00782373" w:rsidP="000A49B7">
      <w:pPr>
        <w:pStyle w:val="msonormalcxspmiddle"/>
        <w:spacing w:before="0" w:beforeAutospacing="0" w:after="0" w:afterAutospacing="0"/>
        <w:ind w:left="-142" w:right="-568"/>
        <w:contextualSpacing/>
        <w:jc w:val="both"/>
        <w:rPr>
          <w:b/>
        </w:rPr>
      </w:pPr>
    </w:p>
    <w:p w:rsidR="00782373" w:rsidRPr="00BA5F40" w:rsidRDefault="00782373" w:rsidP="000A49B7">
      <w:pPr>
        <w:pStyle w:val="msonormalcxspmiddle"/>
        <w:numPr>
          <w:ilvl w:val="0"/>
          <w:numId w:val="8"/>
        </w:numPr>
        <w:spacing w:before="0" w:beforeAutospacing="0" w:after="0" w:afterAutospacing="0"/>
        <w:ind w:left="-142" w:right="-568" w:firstLine="0"/>
        <w:contextualSpacing/>
        <w:jc w:val="both"/>
        <w:rPr>
          <w:color w:val="FF0000"/>
        </w:rPr>
      </w:pPr>
      <w:r w:rsidRPr="00BA5F40">
        <w:rPr>
          <w:color w:val="FF0000"/>
        </w:rPr>
        <w:t>Sin.</w:t>
      </w:r>
    </w:p>
    <w:p w:rsidR="00782373" w:rsidRPr="001355B3" w:rsidRDefault="00782373" w:rsidP="000A49B7">
      <w:pPr>
        <w:pStyle w:val="msonormalcxspmiddle"/>
        <w:numPr>
          <w:ilvl w:val="0"/>
          <w:numId w:val="8"/>
        </w:numPr>
        <w:spacing w:before="0" w:beforeAutospacing="0" w:after="0" w:afterAutospacing="0"/>
        <w:ind w:left="-142" w:right="-568" w:firstLine="0"/>
        <w:contextualSpacing/>
        <w:jc w:val="both"/>
      </w:pPr>
      <w:r w:rsidRPr="001355B3">
        <w:t>Con.</w:t>
      </w:r>
    </w:p>
    <w:p w:rsidR="00782373" w:rsidRPr="001355B3" w:rsidRDefault="00782373" w:rsidP="000A49B7">
      <w:pPr>
        <w:pStyle w:val="msonormalcxspmiddle"/>
        <w:numPr>
          <w:ilvl w:val="0"/>
          <w:numId w:val="8"/>
        </w:numPr>
        <w:spacing w:before="0" w:beforeAutospacing="0" w:after="0" w:afterAutospacing="0"/>
        <w:ind w:left="-142" w:right="-568" w:firstLine="0"/>
        <w:contextualSpacing/>
        <w:jc w:val="both"/>
      </w:pPr>
      <w:r w:rsidRPr="001355B3">
        <w:rPr>
          <w:color w:val="000000"/>
          <w:shd w:val="clear" w:color="auto" w:fill="FFFFFF"/>
        </w:rPr>
        <w:t>Los datos del Padrón Municipal no se podrán ceder a otras Administraciones públicas</w:t>
      </w:r>
      <w:r w:rsidRPr="001355B3">
        <w:t>, salvo que se trate de asuntos relacionados con la salvaguarda de la seguridad pública.</w:t>
      </w:r>
    </w:p>
    <w:p w:rsidR="00782373" w:rsidRDefault="00782373" w:rsidP="000A49B7">
      <w:pPr>
        <w:pStyle w:val="msonormalcxspmiddle"/>
        <w:spacing w:before="0" w:beforeAutospacing="0" w:after="0" w:afterAutospacing="0"/>
        <w:ind w:left="-142" w:right="-568"/>
        <w:contextualSpacing/>
        <w:jc w:val="both"/>
      </w:pPr>
    </w:p>
    <w:p w:rsidR="005F2AAE" w:rsidRPr="001355B3" w:rsidRDefault="005F2AAE" w:rsidP="000A49B7">
      <w:pPr>
        <w:pStyle w:val="msonormalcxspmiddle"/>
        <w:spacing w:before="0" w:beforeAutospacing="0" w:after="0" w:afterAutospacing="0"/>
        <w:ind w:left="-142" w:right="-568"/>
        <w:contextualSpacing/>
        <w:jc w:val="both"/>
      </w:pPr>
    </w:p>
    <w:p w:rsidR="00782373" w:rsidRDefault="00782373" w:rsidP="000A49B7">
      <w:pPr>
        <w:pStyle w:val="msonormalcxspmiddle"/>
        <w:numPr>
          <w:ilvl w:val="0"/>
          <w:numId w:val="22"/>
        </w:numPr>
        <w:spacing w:before="0" w:beforeAutospacing="0" w:after="0" w:afterAutospacing="0"/>
        <w:ind w:left="-142" w:right="-568" w:firstLine="0"/>
        <w:contextualSpacing/>
        <w:jc w:val="both"/>
        <w:rPr>
          <w:b/>
        </w:rPr>
      </w:pPr>
      <w:r w:rsidRPr="001355B3">
        <w:rPr>
          <w:b/>
        </w:rPr>
        <w:t>Empleo público. ¿</w:t>
      </w:r>
      <w:r w:rsidRPr="001355B3">
        <w:rPr>
          <w:b/>
          <w:color w:val="000000"/>
          <w:shd w:val="clear" w:color="auto" w:fill="FFFFFF"/>
        </w:rPr>
        <w:t>La condición de personal eventual podrá constituir mérito para el acceso a la Función Pública o para la promoción interna?</w:t>
      </w:r>
      <w:r w:rsidRPr="001355B3">
        <w:rPr>
          <w:b/>
        </w:rPr>
        <w:t>:</w:t>
      </w:r>
    </w:p>
    <w:p w:rsidR="00782373" w:rsidRPr="001355B3" w:rsidRDefault="00782373" w:rsidP="000A49B7">
      <w:pPr>
        <w:pStyle w:val="msonormalcxspmiddle"/>
        <w:spacing w:before="0" w:beforeAutospacing="0" w:after="0" w:afterAutospacing="0"/>
        <w:ind w:left="-142" w:right="-568"/>
        <w:contextualSpacing/>
        <w:jc w:val="both"/>
        <w:rPr>
          <w:b/>
        </w:rPr>
      </w:pPr>
    </w:p>
    <w:p w:rsidR="00782373" w:rsidRPr="001355B3" w:rsidRDefault="00782373" w:rsidP="000A49B7">
      <w:pPr>
        <w:pStyle w:val="msonormalcxspmiddle"/>
        <w:numPr>
          <w:ilvl w:val="0"/>
          <w:numId w:val="9"/>
        </w:numPr>
        <w:spacing w:before="0" w:beforeAutospacing="0" w:after="0" w:afterAutospacing="0"/>
        <w:ind w:left="-142" w:right="-568" w:firstLine="0"/>
        <w:contextualSpacing/>
        <w:jc w:val="both"/>
      </w:pPr>
      <w:r w:rsidRPr="001355B3">
        <w:t>No para el acceso, pero sí para la promoción interna.</w:t>
      </w:r>
    </w:p>
    <w:p w:rsidR="00782373" w:rsidRPr="00BA5F40" w:rsidRDefault="00782373" w:rsidP="000A49B7">
      <w:pPr>
        <w:pStyle w:val="msonormalcxspmiddle"/>
        <w:numPr>
          <w:ilvl w:val="0"/>
          <w:numId w:val="9"/>
        </w:numPr>
        <w:spacing w:before="0" w:beforeAutospacing="0" w:after="0" w:afterAutospacing="0"/>
        <w:ind w:left="-142" w:right="-568" w:firstLine="0"/>
        <w:contextualSpacing/>
        <w:jc w:val="both"/>
        <w:rPr>
          <w:color w:val="FF0000"/>
        </w:rPr>
      </w:pPr>
      <w:r w:rsidRPr="00BA5F40">
        <w:rPr>
          <w:color w:val="FF0000"/>
        </w:rPr>
        <w:t>No.</w:t>
      </w:r>
    </w:p>
    <w:p w:rsidR="00782373" w:rsidRPr="001355B3" w:rsidRDefault="00782373" w:rsidP="000A49B7">
      <w:pPr>
        <w:pStyle w:val="msonormalcxspmiddle"/>
        <w:numPr>
          <w:ilvl w:val="0"/>
          <w:numId w:val="9"/>
        </w:numPr>
        <w:spacing w:before="0" w:beforeAutospacing="0" w:after="0" w:afterAutospacing="0"/>
        <w:ind w:left="-142" w:right="-568" w:firstLine="0"/>
        <w:contextualSpacing/>
        <w:jc w:val="both"/>
      </w:pPr>
      <w:r w:rsidRPr="001355B3">
        <w:t>Sí.</w:t>
      </w:r>
    </w:p>
    <w:p w:rsidR="00782373" w:rsidRDefault="00782373" w:rsidP="000A49B7">
      <w:pPr>
        <w:pStyle w:val="msonormalcxspmiddle"/>
        <w:spacing w:before="0" w:beforeAutospacing="0" w:after="0" w:afterAutospacing="0"/>
        <w:ind w:left="-142" w:right="-568"/>
        <w:contextualSpacing/>
        <w:jc w:val="both"/>
      </w:pPr>
    </w:p>
    <w:p w:rsidR="005F2AAE" w:rsidRPr="001355B3" w:rsidRDefault="005F2AAE" w:rsidP="000A49B7">
      <w:pPr>
        <w:pStyle w:val="msonormalcxspmiddle"/>
        <w:spacing w:before="0" w:beforeAutospacing="0" w:after="0" w:afterAutospacing="0"/>
        <w:ind w:left="-142" w:right="-568"/>
        <w:contextualSpacing/>
        <w:jc w:val="both"/>
      </w:pPr>
    </w:p>
    <w:p w:rsidR="00782373" w:rsidRPr="00782373" w:rsidRDefault="00782373" w:rsidP="000A49B7">
      <w:pPr>
        <w:pStyle w:val="msonormalcxspmiddle"/>
        <w:numPr>
          <w:ilvl w:val="0"/>
          <w:numId w:val="22"/>
        </w:numPr>
        <w:spacing w:before="0" w:beforeAutospacing="0" w:after="0" w:afterAutospacing="0"/>
        <w:ind w:left="-142" w:right="-568" w:firstLine="0"/>
        <w:contextualSpacing/>
        <w:jc w:val="both"/>
        <w:rPr>
          <w:b/>
        </w:rPr>
      </w:pPr>
      <w:r w:rsidRPr="00782373">
        <w:rPr>
          <w:b/>
        </w:rPr>
        <w:t>Empleo público. La promoción interna de los funcionarios de carrera exige tener una antigüedad de servicio activo en el inferior Subgrupo, o Grupo de clasificación profesional en el supuesto de que este no tenga Subgrupo:</w:t>
      </w:r>
    </w:p>
    <w:p w:rsidR="00782373" w:rsidRPr="001355B3" w:rsidRDefault="00782373" w:rsidP="000A49B7">
      <w:pPr>
        <w:pStyle w:val="msonormalcxspmiddle"/>
        <w:spacing w:before="0" w:beforeAutospacing="0" w:after="0" w:afterAutospacing="0"/>
        <w:ind w:left="-142" w:right="-568"/>
        <w:contextualSpacing/>
        <w:jc w:val="both"/>
      </w:pPr>
    </w:p>
    <w:p w:rsidR="00782373" w:rsidRPr="001355B3" w:rsidRDefault="00782373" w:rsidP="000A49B7">
      <w:pPr>
        <w:pStyle w:val="msonormalcxspmiddle"/>
        <w:numPr>
          <w:ilvl w:val="0"/>
          <w:numId w:val="10"/>
        </w:numPr>
        <w:spacing w:before="0" w:beforeAutospacing="0" w:after="0" w:afterAutospacing="0"/>
        <w:ind w:left="-142" w:right="-568" w:firstLine="0"/>
        <w:contextualSpacing/>
        <w:jc w:val="both"/>
      </w:pPr>
      <w:r w:rsidRPr="001355B3">
        <w:t>Al menos un año.</w:t>
      </w:r>
    </w:p>
    <w:p w:rsidR="00782373" w:rsidRPr="00BA5F40" w:rsidRDefault="00782373" w:rsidP="000A49B7">
      <w:pPr>
        <w:pStyle w:val="msonormalcxspmiddle"/>
        <w:numPr>
          <w:ilvl w:val="0"/>
          <w:numId w:val="10"/>
        </w:numPr>
        <w:spacing w:before="0" w:beforeAutospacing="0" w:after="0" w:afterAutospacing="0"/>
        <w:ind w:left="-142" w:right="-568" w:firstLine="0"/>
        <w:contextualSpacing/>
        <w:jc w:val="both"/>
        <w:rPr>
          <w:color w:val="FF0000"/>
        </w:rPr>
      </w:pPr>
      <w:r w:rsidRPr="00BA5F40">
        <w:rPr>
          <w:color w:val="FF0000"/>
        </w:rPr>
        <w:t>Al menos dos años.</w:t>
      </w:r>
    </w:p>
    <w:p w:rsidR="00782373" w:rsidRDefault="00782373" w:rsidP="000A49B7">
      <w:pPr>
        <w:pStyle w:val="msonormalcxspmiddle"/>
        <w:numPr>
          <w:ilvl w:val="0"/>
          <w:numId w:val="10"/>
        </w:numPr>
        <w:spacing w:before="0" w:beforeAutospacing="0" w:after="0" w:afterAutospacing="0"/>
        <w:ind w:left="-142" w:right="-568" w:firstLine="0"/>
        <w:contextualSpacing/>
        <w:jc w:val="both"/>
      </w:pPr>
      <w:r w:rsidRPr="001355B3">
        <w:t>Al menos cinco años.</w:t>
      </w:r>
    </w:p>
    <w:p w:rsidR="00782373" w:rsidRDefault="00782373" w:rsidP="000A49B7">
      <w:pPr>
        <w:pStyle w:val="msonormalcxspmiddle"/>
        <w:spacing w:before="0" w:beforeAutospacing="0" w:after="0" w:afterAutospacing="0"/>
        <w:ind w:left="-142" w:right="-568"/>
        <w:contextualSpacing/>
        <w:jc w:val="both"/>
      </w:pPr>
    </w:p>
    <w:p w:rsidR="008D1FCD" w:rsidRPr="001355B3" w:rsidRDefault="008D1FCD" w:rsidP="000A49B7">
      <w:pPr>
        <w:pStyle w:val="msonormalcxspmiddle"/>
        <w:spacing w:before="0" w:beforeAutospacing="0" w:after="0" w:afterAutospacing="0"/>
        <w:ind w:left="-142" w:right="-568"/>
        <w:contextualSpacing/>
        <w:jc w:val="both"/>
      </w:pPr>
    </w:p>
    <w:p w:rsidR="00782373" w:rsidRDefault="00782373" w:rsidP="000A49B7">
      <w:pPr>
        <w:pStyle w:val="msonormalcxspmiddle"/>
        <w:numPr>
          <w:ilvl w:val="0"/>
          <w:numId w:val="22"/>
        </w:numPr>
        <w:spacing w:before="0" w:beforeAutospacing="0" w:after="0" w:afterAutospacing="0"/>
        <w:ind w:left="-142" w:right="-568" w:firstLine="0"/>
        <w:contextualSpacing/>
        <w:jc w:val="both"/>
        <w:rPr>
          <w:b/>
        </w:rPr>
      </w:pPr>
      <w:r w:rsidRPr="001355B3">
        <w:rPr>
          <w:b/>
        </w:rPr>
        <w:lastRenderedPageBreak/>
        <w:t>Empleo público. No se considera retribución básica:</w:t>
      </w:r>
    </w:p>
    <w:p w:rsidR="00782373" w:rsidRPr="001355B3" w:rsidRDefault="00782373" w:rsidP="000A49B7">
      <w:pPr>
        <w:pStyle w:val="msonormalcxspmiddle"/>
        <w:spacing w:before="0" w:beforeAutospacing="0" w:after="0" w:afterAutospacing="0"/>
        <w:ind w:left="-142" w:right="-568"/>
        <w:contextualSpacing/>
        <w:jc w:val="both"/>
        <w:rPr>
          <w:b/>
        </w:rPr>
      </w:pPr>
    </w:p>
    <w:p w:rsidR="00782373" w:rsidRPr="001355B3" w:rsidRDefault="00782373" w:rsidP="000A49B7">
      <w:pPr>
        <w:pStyle w:val="msonormalcxspmiddle"/>
        <w:numPr>
          <w:ilvl w:val="0"/>
          <w:numId w:val="11"/>
        </w:numPr>
        <w:spacing w:before="0" w:beforeAutospacing="0" w:after="0" w:afterAutospacing="0"/>
        <w:ind w:left="-142" w:right="-568" w:firstLine="0"/>
        <w:contextualSpacing/>
        <w:jc w:val="both"/>
      </w:pPr>
      <w:r w:rsidRPr="001355B3">
        <w:t>Sueldo asignado a cada Subgrupo, o Grupo de clasificación profesional en el supuesto de que este no tenga Subgrupo.</w:t>
      </w:r>
    </w:p>
    <w:p w:rsidR="00782373" w:rsidRPr="00BA5F40" w:rsidRDefault="00782373" w:rsidP="000A49B7">
      <w:pPr>
        <w:pStyle w:val="msonormalcxspmiddle"/>
        <w:numPr>
          <w:ilvl w:val="0"/>
          <w:numId w:val="11"/>
        </w:numPr>
        <w:spacing w:before="0" w:beforeAutospacing="0" w:after="0" w:afterAutospacing="0"/>
        <w:ind w:left="-142" w:right="-568" w:firstLine="0"/>
        <w:contextualSpacing/>
        <w:jc w:val="both"/>
        <w:rPr>
          <w:color w:val="FF0000"/>
        </w:rPr>
      </w:pPr>
      <w:r w:rsidRPr="00BA5F40">
        <w:rPr>
          <w:color w:val="FF0000"/>
        </w:rPr>
        <w:t>Complemento específico.</w:t>
      </w:r>
    </w:p>
    <w:p w:rsidR="00782373" w:rsidRPr="001355B3" w:rsidRDefault="00782373" w:rsidP="000A49B7">
      <w:pPr>
        <w:pStyle w:val="msonormalcxspmiddle"/>
        <w:numPr>
          <w:ilvl w:val="0"/>
          <w:numId w:val="11"/>
        </w:numPr>
        <w:spacing w:before="0" w:beforeAutospacing="0" w:after="0" w:afterAutospacing="0"/>
        <w:ind w:left="-142" w:right="-568" w:firstLine="0"/>
        <w:contextualSpacing/>
        <w:jc w:val="both"/>
      </w:pPr>
      <w:r w:rsidRPr="001355B3">
        <w:t>Trienio.</w:t>
      </w:r>
    </w:p>
    <w:p w:rsidR="008D1FCD" w:rsidRDefault="008D1FCD" w:rsidP="000A49B7">
      <w:pPr>
        <w:pStyle w:val="msonormalcxspmiddle"/>
        <w:spacing w:before="0" w:beforeAutospacing="0" w:after="0" w:afterAutospacing="0"/>
        <w:ind w:left="-142" w:right="-568"/>
        <w:contextualSpacing/>
        <w:jc w:val="both"/>
      </w:pPr>
    </w:p>
    <w:p w:rsidR="00782373" w:rsidRPr="001355B3" w:rsidRDefault="00782373" w:rsidP="000A49B7">
      <w:pPr>
        <w:pStyle w:val="msonormalcxspmiddle"/>
        <w:spacing w:before="0" w:beforeAutospacing="0" w:after="0" w:afterAutospacing="0"/>
        <w:ind w:left="-142" w:right="-568"/>
        <w:contextualSpacing/>
        <w:jc w:val="both"/>
      </w:pPr>
    </w:p>
    <w:p w:rsidR="00782373" w:rsidRDefault="00782373" w:rsidP="000A49B7">
      <w:pPr>
        <w:pStyle w:val="msonormalcxspmiddle"/>
        <w:numPr>
          <w:ilvl w:val="0"/>
          <w:numId w:val="22"/>
        </w:numPr>
        <w:spacing w:before="0" w:beforeAutospacing="0" w:after="0" w:afterAutospacing="0"/>
        <w:ind w:left="-142" w:right="-568" w:firstLine="0"/>
        <w:contextualSpacing/>
        <w:jc w:val="both"/>
        <w:rPr>
          <w:b/>
        </w:rPr>
      </w:pPr>
      <w:r w:rsidRPr="001355B3">
        <w:rPr>
          <w:b/>
        </w:rPr>
        <w:t>Empleo público. Las retribuciones de los funcionarios en prácticas se corresponderán, como mínimo:</w:t>
      </w:r>
    </w:p>
    <w:p w:rsidR="00782373" w:rsidRPr="001355B3" w:rsidRDefault="00782373" w:rsidP="000A49B7">
      <w:pPr>
        <w:pStyle w:val="msonormalcxspmiddle"/>
        <w:spacing w:before="0" w:beforeAutospacing="0" w:after="0" w:afterAutospacing="0"/>
        <w:ind w:left="-142" w:right="-568"/>
        <w:contextualSpacing/>
        <w:jc w:val="both"/>
        <w:rPr>
          <w:b/>
        </w:rPr>
      </w:pPr>
    </w:p>
    <w:p w:rsidR="00782373" w:rsidRPr="00BA5F40" w:rsidRDefault="00782373" w:rsidP="000A49B7">
      <w:pPr>
        <w:pStyle w:val="msonormalcxspmiddle"/>
        <w:numPr>
          <w:ilvl w:val="0"/>
          <w:numId w:val="12"/>
        </w:numPr>
        <w:spacing w:before="0" w:beforeAutospacing="0" w:after="0" w:afterAutospacing="0"/>
        <w:ind w:left="-142" w:right="-568" w:firstLine="0"/>
        <w:contextualSpacing/>
        <w:jc w:val="both"/>
        <w:rPr>
          <w:color w:val="FF0000"/>
        </w:rPr>
      </w:pPr>
      <w:r w:rsidRPr="00BA5F40">
        <w:rPr>
          <w:color w:val="FF0000"/>
        </w:rPr>
        <w:t xml:space="preserve">Las del sueldo </w:t>
      </w:r>
      <w:r w:rsidRPr="00BA5F40">
        <w:rPr>
          <w:color w:val="FF0000"/>
          <w:shd w:val="clear" w:color="auto" w:fill="FFFFFF"/>
        </w:rPr>
        <w:t>del Subgrupo o Grupo, en el supuesto de que éste no tenga Subgrupo.</w:t>
      </w:r>
    </w:p>
    <w:p w:rsidR="00782373" w:rsidRPr="001355B3" w:rsidRDefault="00782373" w:rsidP="000A49B7">
      <w:pPr>
        <w:pStyle w:val="msonormalcxspmiddle"/>
        <w:numPr>
          <w:ilvl w:val="0"/>
          <w:numId w:val="12"/>
        </w:numPr>
        <w:spacing w:before="0" w:beforeAutospacing="0" w:after="0" w:afterAutospacing="0"/>
        <w:ind w:left="-142" w:right="-568" w:firstLine="0"/>
        <w:contextualSpacing/>
        <w:jc w:val="both"/>
      </w:pPr>
      <w:r w:rsidRPr="001355B3">
        <w:t xml:space="preserve">Las del sueldo </w:t>
      </w:r>
      <w:r w:rsidRPr="001355B3">
        <w:rPr>
          <w:color w:val="000000"/>
          <w:shd w:val="clear" w:color="auto" w:fill="FFFFFF"/>
        </w:rPr>
        <w:t>del Subgrupo o Grupo, en el supuesto de que éste no tenga Subgrupo, y el 80% del complemento específico.</w:t>
      </w:r>
    </w:p>
    <w:p w:rsidR="00782373" w:rsidRPr="001355B3" w:rsidRDefault="00782373" w:rsidP="000A49B7">
      <w:pPr>
        <w:pStyle w:val="msonormalcxspmiddle"/>
        <w:numPr>
          <w:ilvl w:val="0"/>
          <w:numId w:val="12"/>
        </w:numPr>
        <w:spacing w:before="0" w:beforeAutospacing="0" w:after="0" w:afterAutospacing="0"/>
        <w:ind w:left="-142" w:right="-568" w:firstLine="0"/>
        <w:contextualSpacing/>
        <w:jc w:val="both"/>
      </w:pPr>
      <w:r w:rsidRPr="001355B3">
        <w:t>Ninguna es correcta.</w:t>
      </w:r>
    </w:p>
    <w:p w:rsidR="00782373" w:rsidRDefault="00782373" w:rsidP="000A49B7">
      <w:pPr>
        <w:pStyle w:val="msonormalcxspmiddle"/>
        <w:spacing w:before="0" w:beforeAutospacing="0" w:after="0" w:afterAutospacing="0"/>
        <w:ind w:left="-142" w:right="-568"/>
        <w:contextualSpacing/>
        <w:jc w:val="both"/>
      </w:pPr>
    </w:p>
    <w:p w:rsidR="00782373" w:rsidRPr="001355B3" w:rsidRDefault="00782373" w:rsidP="000A49B7">
      <w:pPr>
        <w:pStyle w:val="msonormalcxspmiddle"/>
        <w:spacing w:before="0" w:beforeAutospacing="0" w:after="0" w:afterAutospacing="0"/>
        <w:ind w:left="-142" w:right="-568"/>
        <w:contextualSpacing/>
        <w:jc w:val="both"/>
      </w:pPr>
    </w:p>
    <w:p w:rsidR="00782373" w:rsidRDefault="00782373" w:rsidP="000A49B7">
      <w:pPr>
        <w:pStyle w:val="msonormalcxspmiddle"/>
        <w:numPr>
          <w:ilvl w:val="0"/>
          <w:numId w:val="22"/>
        </w:numPr>
        <w:spacing w:before="0" w:beforeAutospacing="0" w:after="0" w:afterAutospacing="0"/>
        <w:ind w:left="-142" w:right="-568" w:firstLine="0"/>
        <w:contextualSpacing/>
        <w:jc w:val="both"/>
        <w:rPr>
          <w:b/>
        </w:rPr>
      </w:pPr>
      <w:r w:rsidRPr="001355B3">
        <w:rPr>
          <w:b/>
        </w:rPr>
        <w:t>Procedimiento Administrativo Común de las Administraciones Públicas. El inicio de los procedimientos de naturaleza sancionadora se iniciará:</w:t>
      </w:r>
    </w:p>
    <w:p w:rsidR="00782373" w:rsidRPr="001355B3" w:rsidRDefault="00782373" w:rsidP="000A49B7">
      <w:pPr>
        <w:pStyle w:val="msonormalcxspmiddle"/>
        <w:spacing w:before="0" w:beforeAutospacing="0" w:after="0" w:afterAutospacing="0"/>
        <w:ind w:left="-142" w:right="-568"/>
        <w:contextualSpacing/>
        <w:jc w:val="both"/>
        <w:rPr>
          <w:b/>
        </w:rPr>
      </w:pPr>
    </w:p>
    <w:p w:rsidR="00782373" w:rsidRPr="001355B3" w:rsidRDefault="00782373" w:rsidP="000A49B7">
      <w:pPr>
        <w:pStyle w:val="msonormalcxspmiddle"/>
        <w:numPr>
          <w:ilvl w:val="0"/>
          <w:numId w:val="13"/>
        </w:numPr>
        <w:spacing w:before="0" w:beforeAutospacing="0" w:after="0" w:afterAutospacing="0"/>
        <w:ind w:left="-142" w:right="-568" w:firstLine="0"/>
        <w:contextualSpacing/>
        <w:jc w:val="both"/>
      </w:pPr>
      <w:r w:rsidRPr="001355B3">
        <w:t>Por denuncia.</w:t>
      </w:r>
    </w:p>
    <w:p w:rsidR="00782373" w:rsidRPr="00BA5F40" w:rsidRDefault="00782373" w:rsidP="000A49B7">
      <w:pPr>
        <w:pStyle w:val="msonormalcxspmiddle"/>
        <w:numPr>
          <w:ilvl w:val="0"/>
          <w:numId w:val="13"/>
        </w:numPr>
        <w:spacing w:before="0" w:beforeAutospacing="0" w:after="0" w:afterAutospacing="0"/>
        <w:ind w:left="-142" w:right="-568" w:firstLine="0"/>
        <w:contextualSpacing/>
        <w:jc w:val="both"/>
        <w:rPr>
          <w:color w:val="FF0000"/>
        </w:rPr>
      </w:pPr>
      <w:r w:rsidRPr="00BA5F40">
        <w:rPr>
          <w:color w:val="FF0000"/>
        </w:rPr>
        <w:t>De oficio por acuerdo del órgano competente.</w:t>
      </w:r>
    </w:p>
    <w:p w:rsidR="00782373" w:rsidRPr="001355B3" w:rsidRDefault="00782373" w:rsidP="000A49B7">
      <w:pPr>
        <w:pStyle w:val="msonormalcxspmiddle"/>
        <w:numPr>
          <w:ilvl w:val="0"/>
          <w:numId w:val="13"/>
        </w:numPr>
        <w:spacing w:before="0" w:beforeAutospacing="0" w:after="0" w:afterAutospacing="0"/>
        <w:ind w:left="-142" w:right="-568" w:firstLine="0"/>
        <w:contextualSpacing/>
        <w:jc w:val="both"/>
      </w:pPr>
      <w:r w:rsidRPr="001355B3">
        <w:t>a) y b) son correctas.</w:t>
      </w:r>
    </w:p>
    <w:p w:rsidR="00782373" w:rsidRDefault="00782373" w:rsidP="000A49B7">
      <w:pPr>
        <w:pStyle w:val="msonormalcxspmiddle"/>
        <w:spacing w:before="0" w:beforeAutospacing="0" w:after="0" w:afterAutospacing="0"/>
        <w:ind w:left="-142" w:right="-568"/>
        <w:contextualSpacing/>
        <w:jc w:val="both"/>
      </w:pPr>
    </w:p>
    <w:p w:rsidR="00782373" w:rsidRPr="001355B3" w:rsidRDefault="00782373" w:rsidP="000A49B7">
      <w:pPr>
        <w:pStyle w:val="msonormalcxspmiddle"/>
        <w:spacing w:before="0" w:beforeAutospacing="0" w:after="0" w:afterAutospacing="0"/>
        <w:ind w:left="-142" w:right="-568"/>
        <w:contextualSpacing/>
        <w:jc w:val="both"/>
      </w:pPr>
    </w:p>
    <w:p w:rsidR="00782373" w:rsidRDefault="00782373" w:rsidP="000A49B7">
      <w:pPr>
        <w:pStyle w:val="msonormalcxspmiddle"/>
        <w:numPr>
          <w:ilvl w:val="0"/>
          <w:numId w:val="22"/>
        </w:numPr>
        <w:spacing w:before="0" w:beforeAutospacing="0" w:after="0" w:afterAutospacing="0"/>
        <w:ind w:left="-142" w:right="-568" w:firstLine="0"/>
        <w:contextualSpacing/>
        <w:jc w:val="both"/>
        <w:rPr>
          <w:b/>
        </w:rPr>
      </w:pPr>
      <w:r w:rsidRPr="001355B3">
        <w:rPr>
          <w:b/>
        </w:rPr>
        <w:t>Procedimiento Administrativo Común de las Administraciones Públicas. En los procedimientos de responsabilidad patrimonial el derecho a reclamar prescribirá:</w:t>
      </w:r>
    </w:p>
    <w:p w:rsidR="00782373" w:rsidRPr="001355B3" w:rsidRDefault="00782373" w:rsidP="000A49B7">
      <w:pPr>
        <w:pStyle w:val="msonormalcxspmiddle"/>
        <w:spacing w:before="0" w:beforeAutospacing="0" w:after="0" w:afterAutospacing="0"/>
        <w:ind w:left="-142" w:right="-568"/>
        <w:contextualSpacing/>
        <w:jc w:val="both"/>
        <w:rPr>
          <w:b/>
        </w:rPr>
      </w:pPr>
    </w:p>
    <w:p w:rsidR="00782373" w:rsidRPr="001355B3" w:rsidRDefault="00782373" w:rsidP="000A49B7">
      <w:pPr>
        <w:pStyle w:val="msonormalcxspmiddle"/>
        <w:numPr>
          <w:ilvl w:val="0"/>
          <w:numId w:val="14"/>
        </w:numPr>
        <w:spacing w:before="0" w:beforeAutospacing="0" w:after="0" w:afterAutospacing="0"/>
        <w:ind w:left="-142" w:right="-568" w:firstLine="0"/>
        <w:contextualSpacing/>
        <w:jc w:val="both"/>
      </w:pPr>
      <w:r w:rsidRPr="001355B3">
        <w:t>A los tres meses.</w:t>
      </w:r>
    </w:p>
    <w:p w:rsidR="00782373" w:rsidRPr="001355B3" w:rsidRDefault="00782373" w:rsidP="000A49B7">
      <w:pPr>
        <w:pStyle w:val="msonormalcxspmiddle"/>
        <w:numPr>
          <w:ilvl w:val="0"/>
          <w:numId w:val="14"/>
        </w:numPr>
        <w:spacing w:before="0" w:beforeAutospacing="0" w:after="0" w:afterAutospacing="0"/>
        <w:ind w:left="-142" w:right="-568" w:firstLine="0"/>
        <w:contextualSpacing/>
        <w:jc w:val="both"/>
      </w:pPr>
      <w:r w:rsidRPr="001355B3">
        <w:t>A los seis meses.</w:t>
      </w:r>
    </w:p>
    <w:p w:rsidR="00782373" w:rsidRPr="00BA5F40" w:rsidRDefault="00782373" w:rsidP="000A49B7">
      <w:pPr>
        <w:pStyle w:val="msonormalcxspmiddle"/>
        <w:numPr>
          <w:ilvl w:val="0"/>
          <w:numId w:val="14"/>
        </w:numPr>
        <w:spacing w:before="0" w:beforeAutospacing="0" w:after="0" w:afterAutospacing="0"/>
        <w:ind w:left="-142" w:right="-568" w:firstLine="0"/>
        <w:contextualSpacing/>
        <w:jc w:val="both"/>
        <w:rPr>
          <w:color w:val="FF0000"/>
        </w:rPr>
      </w:pPr>
      <w:r w:rsidRPr="00BA5F40">
        <w:rPr>
          <w:color w:val="FF0000"/>
        </w:rPr>
        <w:t>Al año.</w:t>
      </w:r>
    </w:p>
    <w:p w:rsidR="00782373" w:rsidRPr="00782373" w:rsidRDefault="00782373" w:rsidP="000A49B7">
      <w:pPr>
        <w:pStyle w:val="msonormalcxspmiddle"/>
        <w:spacing w:before="0" w:beforeAutospacing="0" w:after="0" w:afterAutospacing="0"/>
        <w:ind w:left="-142" w:right="-568"/>
        <w:contextualSpacing/>
        <w:jc w:val="both"/>
      </w:pPr>
    </w:p>
    <w:p w:rsidR="00782373" w:rsidRPr="001355B3" w:rsidRDefault="00782373" w:rsidP="000A49B7">
      <w:pPr>
        <w:pStyle w:val="msonormalcxspmiddle"/>
        <w:spacing w:before="0" w:beforeAutospacing="0" w:after="0" w:afterAutospacing="0"/>
        <w:ind w:left="-142" w:right="-568"/>
        <w:contextualSpacing/>
        <w:jc w:val="both"/>
      </w:pPr>
    </w:p>
    <w:p w:rsidR="00782373" w:rsidRDefault="00782373" w:rsidP="000A49B7">
      <w:pPr>
        <w:pStyle w:val="msonormalcxspmiddle"/>
        <w:numPr>
          <w:ilvl w:val="0"/>
          <w:numId w:val="22"/>
        </w:numPr>
        <w:spacing w:before="0" w:beforeAutospacing="0" w:after="0" w:afterAutospacing="0"/>
        <w:ind w:left="-142" w:right="-568" w:firstLine="0"/>
        <w:contextualSpacing/>
        <w:jc w:val="both"/>
        <w:rPr>
          <w:b/>
        </w:rPr>
      </w:pPr>
      <w:r w:rsidRPr="001355B3">
        <w:rPr>
          <w:b/>
        </w:rPr>
        <w:t xml:space="preserve">Procedimiento Administrativo Común de las Administraciones Públicas. ¿Qué documentos permiten </w:t>
      </w:r>
      <w:r w:rsidRPr="001355B3">
        <w:rPr>
          <w:b/>
          <w:color w:val="000000"/>
          <w:shd w:val="clear" w:color="auto" w:fill="FFFFFF"/>
        </w:rPr>
        <w:t>el reconocimiento o ejercicio de un derecho o bien el inicio de una actividad, desde el día de su presentación, sin perjuicio de las facultades de comprobación, control e inspección que tengan atribuidas las Administraciones Públicas</w:t>
      </w:r>
      <w:r w:rsidRPr="001355B3">
        <w:rPr>
          <w:b/>
        </w:rPr>
        <w:t>?:</w:t>
      </w:r>
    </w:p>
    <w:p w:rsidR="00782373" w:rsidRPr="001355B3" w:rsidRDefault="00782373" w:rsidP="000A49B7">
      <w:pPr>
        <w:pStyle w:val="msonormalcxspmiddle"/>
        <w:spacing w:before="0" w:beforeAutospacing="0" w:after="0" w:afterAutospacing="0"/>
        <w:ind w:left="-142" w:right="-568"/>
        <w:contextualSpacing/>
        <w:jc w:val="both"/>
        <w:rPr>
          <w:b/>
        </w:rPr>
      </w:pPr>
    </w:p>
    <w:p w:rsidR="00782373" w:rsidRPr="001355B3" w:rsidRDefault="00782373" w:rsidP="000A49B7">
      <w:pPr>
        <w:pStyle w:val="msonormalcxspmiddle"/>
        <w:numPr>
          <w:ilvl w:val="0"/>
          <w:numId w:val="15"/>
        </w:numPr>
        <w:spacing w:before="0" w:beforeAutospacing="0" w:after="0" w:afterAutospacing="0"/>
        <w:ind w:left="-142" w:right="-568" w:firstLine="0"/>
        <w:contextualSpacing/>
        <w:jc w:val="both"/>
      </w:pPr>
      <w:r w:rsidRPr="001355B3">
        <w:t>Declaración responsable.</w:t>
      </w:r>
    </w:p>
    <w:p w:rsidR="00782373" w:rsidRPr="001355B3" w:rsidRDefault="00782373" w:rsidP="000A49B7">
      <w:pPr>
        <w:pStyle w:val="msonormalcxspmiddle"/>
        <w:numPr>
          <w:ilvl w:val="0"/>
          <w:numId w:val="15"/>
        </w:numPr>
        <w:spacing w:before="0" w:beforeAutospacing="0" w:after="0" w:afterAutospacing="0"/>
        <w:ind w:left="-142" w:right="-568" w:firstLine="0"/>
        <w:contextualSpacing/>
        <w:jc w:val="both"/>
      </w:pPr>
      <w:r w:rsidRPr="001355B3">
        <w:t>Comunicación previa.</w:t>
      </w:r>
    </w:p>
    <w:p w:rsidR="00782373" w:rsidRPr="00BA5F40" w:rsidRDefault="00782373" w:rsidP="000A49B7">
      <w:pPr>
        <w:pStyle w:val="msonormalcxspmiddle"/>
        <w:numPr>
          <w:ilvl w:val="0"/>
          <w:numId w:val="15"/>
        </w:numPr>
        <w:spacing w:before="0" w:beforeAutospacing="0" w:after="0" w:afterAutospacing="0"/>
        <w:ind w:left="-142" w:right="-568" w:firstLine="0"/>
        <w:contextualSpacing/>
        <w:jc w:val="both"/>
        <w:rPr>
          <w:color w:val="FF0000"/>
        </w:rPr>
      </w:pPr>
      <w:r w:rsidRPr="00BA5F40">
        <w:rPr>
          <w:color w:val="FF0000"/>
        </w:rPr>
        <w:t>a) y b) son correctas.</w:t>
      </w:r>
    </w:p>
    <w:p w:rsidR="00782373" w:rsidRDefault="00782373" w:rsidP="000A49B7">
      <w:pPr>
        <w:pStyle w:val="msonormalcxspmiddle"/>
        <w:spacing w:before="0" w:beforeAutospacing="0" w:after="0" w:afterAutospacing="0"/>
        <w:ind w:left="-142" w:right="-568"/>
        <w:contextualSpacing/>
        <w:jc w:val="both"/>
      </w:pPr>
    </w:p>
    <w:p w:rsidR="00782373" w:rsidRDefault="00782373" w:rsidP="000A49B7">
      <w:pPr>
        <w:pStyle w:val="msonormalcxspmiddle"/>
        <w:spacing w:before="0" w:beforeAutospacing="0" w:after="0" w:afterAutospacing="0"/>
        <w:ind w:left="-142" w:right="-568"/>
        <w:contextualSpacing/>
        <w:jc w:val="both"/>
      </w:pPr>
    </w:p>
    <w:p w:rsidR="000A49B7" w:rsidRDefault="000A49B7" w:rsidP="000A49B7">
      <w:pPr>
        <w:pStyle w:val="msonormalcxspmiddle"/>
        <w:spacing w:before="0" w:beforeAutospacing="0" w:after="0" w:afterAutospacing="0"/>
        <w:ind w:left="-142" w:right="-568"/>
        <w:contextualSpacing/>
        <w:jc w:val="both"/>
      </w:pPr>
    </w:p>
    <w:p w:rsidR="000A49B7" w:rsidRDefault="000A49B7" w:rsidP="000A49B7">
      <w:pPr>
        <w:pStyle w:val="msonormalcxspmiddle"/>
        <w:spacing w:before="0" w:beforeAutospacing="0" w:after="0" w:afterAutospacing="0"/>
        <w:ind w:left="-142" w:right="-568"/>
        <w:contextualSpacing/>
        <w:jc w:val="both"/>
      </w:pPr>
    </w:p>
    <w:p w:rsidR="000A49B7" w:rsidRDefault="000A49B7" w:rsidP="000A49B7">
      <w:pPr>
        <w:pStyle w:val="msonormalcxspmiddle"/>
        <w:spacing w:before="0" w:beforeAutospacing="0" w:after="0" w:afterAutospacing="0"/>
        <w:ind w:left="-142" w:right="-568"/>
        <w:contextualSpacing/>
        <w:jc w:val="both"/>
      </w:pPr>
    </w:p>
    <w:p w:rsidR="000A49B7" w:rsidRDefault="000A49B7" w:rsidP="000A49B7">
      <w:pPr>
        <w:pStyle w:val="msonormalcxspmiddle"/>
        <w:spacing w:before="0" w:beforeAutospacing="0" w:after="0" w:afterAutospacing="0"/>
        <w:ind w:left="-142" w:right="-568"/>
        <w:contextualSpacing/>
        <w:jc w:val="both"/>
      </w:pPr>
    </w:p>
    <w:p w:rsidR="000A49B7" w:rsidRDefault="000A49B7" w:rsidP="000A49B7">
      <w:pPr>
        <w:pStyle w:val="msonormalcxspmiddle"/>
        <w:spacing w:before="0" w:beforeAutospacing="0" w:after="0" w:afterAutospacing="0"/>
        <w:ind w:left="-142" w:right="-568"/>
        <w:contextualSpacing/>
        <w:jc w:val="both"/>
      </w:pPr>
    </w:p>
    <w:p w:rsidR="000A49B7" w:rsidRPr="001355B3" w:rsidRDefault="000A49B7" w:rsidP="000A49B7">
      <w:pPr>
        <w:pStyle w:val="msonormalcxspmiddle"/>
        <w:spacing w:before="0" w:beforeAutospacing="0" w:after="0" w:afterAutospacing="0"/>
        <w:ind w:left="-142" w:right="-568"/>
        <w:contextualSpacing/>
        <w:jc w:val="both"/>
      </w:pPr>
    </w:p>
    <w:p w:rsidR="00782373" w:rsidRDefault="00782373" w:rsidP="000A49B7">
      <w:pPr>
        <w:pStyle w:val="msonormalcxspmiddle"/>
        <w:numPr>
          <w:ilvl w:val="0"/>
          <w:numId w:val="22"/>
        </w:numPr>
        <w:spacing w:before="0" w:beforeAutospacing="0" w:after="0" w:afterAutospacing="0"/>
        <w:ind w:left="-142" w:right="-568" w:firstLine="0"/>
        <w:contextualSpacing/>
        <w:jc w:val="both"/>
        <w:rPr>
          <w:b/>
        </w:rPr>
      </w:pPr>
      <w:r w:rsidRPr="001355B3">
        <w:rPr>
          <w:b/>
        </w:rPr>
        <w:lastRenderedPageBreak/>
        <w:t xml:space="preserve">Procedimiento Administrativo Común de las Administraciones Públicas. </w:t>
      </w:r>
      <w:r w:rsidRPr="001355B3">
        <w:rPr>
          <w:b/>
          <w:color w:val="000000"/>
          <w:shd w:val="clear" w:color="auto" w:fill="FFFFFF"/>
        </w:rPr>
        <w:t>Cuando la Administración no tenga por ciertos los hechos alegados por los interesados o la naturaleza del procedimiento lo exija, el instructor del mismo acordará la apertura de un período de prueba por un plazo …, a fin de que puedan practicarse cuantas juzgue pertinentes</w:t>
      </w:r>
      <w:r w:rsidRPr="001355B3">
        <w:rPr>
          <w:b/>
        </w:rPr>
        <w:t>:</w:t>
      </w:r>
    </w:p>
    <w:p w:rsidR="00782373" w:rsidRPr="001355B3" w:rsidRDefault="00782373" w:rsidP="000A49B7">
      <w:pPr>
        <w:pStyle w:val="msonormalcxspmiddle"/>
        <w:spacing w:before="0" w:beforeAutospacing="0" w:after="0" w:afterAutospacing="0"/>
        <w:ind w:left="-142" w:right="-568"/>
        <w:contextualSpacing/>
        <w:jc w:val="both"/>
        <w:rPr>
          <w:b/>
        </w:rPr>
      </w:pPr>
    </w:p>
    <w:p w:rsidR="00782373" w:rsidRPr="001355B3" w:rsidRDefault="00782373" w:rsidP="000A49B7">
      <w:pPr>
        <w:pStyle w:val="msonormalcxspmiddle"/>
        <w:numPr>
          <w:ilvl w:val="0"/>
          <w:numId w:val="16"/>
        </w:numPr>
        <w:spacing w:before="0" w:beforeAutospacing="0" w:after="0" w:afterAutospacing="0"/>
        <w:ind w:left="-142" w:right="-568" w:firstLine="0"/>
        <w:contextualSpacing/>
        <w:jc w:val="both"/>
      </w:pPr>
      <w:r w:rsidRPr="001355B3">
        <w:rPr>
          <w:color w:val="000000"/>
          <w:shd w:val="clear" w:color="auto" w:fill="FFFFFF"/>
        </w:rPr>
        <w:t>No superior a tres meses ni inferior a uno.</w:t>
      </w:r>
    </w:p>
    <w:p w:rsidR="00782373" w:rsidRPr="00BA5F40" w:rsidRDefault="00782373" w:rsidP="000A49B7">
      <w:pPr>
        <w:pStyle w:val="msonormalcxspmiddle"/>
        <w:numPr>
          <w:ilvl w:val="0"/>
          <w:numId w:val="16"/>
        </w:numPr>
        <w:spacing w:before="0" w:beforeAutospacing="0" w:after="0" w:afterAutospacing="0"/>
        <w:ind w:left="-142" w:right="-568" w:firstLine="0"/>
        <w:contextualSpacing/>
        <w:jc w:val="both"/>
        <w:rPr>
          <w:color w:val="FF0000"/>
        </w:rPr>
      </w:pPr>
      <w:r w:rsidRPr="00BA5F40">
        <w:rPr>
          <w:color w:val="FF0000"/>
          <w:shd w:val="clear" w:color="auto" w:fill="FFFFFF"/>
        </w:rPr>
        <w:t>No superior a treinta días ni inferior a diez</w:t>
      </w:r>
      <w:r w:rsidRPr="00BA5F40">
        <w:rPr>
          <w:color w:val="FF0000"/>
        </w:rPr>
        <w:t>.</w:t>
      </w:r>
    </w:p>
    <w:p w:rsidR="00782373" w:rsidRPr="001355B3" w:rsidRDefault="00782373" w:rsidP="000A49B7">
      <w:pPr>
        <w:pStyle w:val="msonormalcxspmiddle"/>
        <w:numPr>
          <w:ilvl w:val="0"/>
          <w:numId w:val="16"/>
        </w:numPr>
        <w:spacing w:before="0" w:beforeAutospacing="0" w:after="0" w:afterAutospacing="0"/>
        <w:ind w:left="-142" w:right="-568" w:firstLine="0"/>
        <w:contextualSpacing/>
        <w:jc w:val="both"/>
      </w:pPr>
      <w:r w:rsidRPr="001355B3">
        <w:rPr>
          <w:color w:val="000000"/>
          <w:shd w:val="clear" w:color="auto" w:fill="FFFFFF"/>
        </w:rPr>
        <w:t>No superior a diez días.</w:t>
      </w:r>
    </w:p>
    <w:p w:rsidR="00782373" w:rsidRDefault="00782373" w:rsidP="000A49B7">
      <w:pPr>
        <w:pStyle w:val="msonormalcxspmiddle"/>
        <w:spacing w:before="0" w:beforeAutospacing="0" w:after="0" w:afterAutospacing="0"/>
        <w:ind w:left="-142" w:right="-568"/>
        <w:contextualSpacing/>
        <w:jc w:val="both"/>
      </w:pPr>
    </w:p>
    <w:p w:rsidR="00782373" w:rsidRDefault="00782373" w:rsidP="000A49B7">
      <w:pPr>
        <w:pStyle w:val="msonormalcxspmiddle"/>
        <w:spacing w:before="0" w:beforeAutospacing="0" w:after="0" w:afterAutospacing="0"/>
        <w:ind w:left="-142" w:right="-568"/>
        <w:contextualSpacing/>
        <w:jc w:val="both"/>
      </w:pPr>
    </w:p>
    <w:p w:rsidR="008D1FCD" w:rsidRPr="001355B3" w:rsidRDefault="008D1FCD" w:rsidP="000A49B7">
      <w:pPr>
        <w:pStyle w:val="msonormalcxspmiddle"/>
        <w:spacing w:before="0" w:beforeAutospacing="0" w:after="0" w:afterAutospacing="0"/>
        <w:ind w:left="-142" w:right="-568"/>
        <w:contextualSpacing/>
        <w:jc w:val="both"/>
      </w:pPr>
    </w:p>
    <w:p w:rsidR="00782373" w:rsidRDefault="00782373" w:rsidP="000A49B7">
      <w:pPr>
        <w:pStyle w:val="msonormalcxspmiddle"/>
        <w:numPr>
          <w:ilvl w:val="0"/>
          <w:numId w:val="22"/>
        </w:numPr>
        <w:spacing w:before="0" w:beforeAutospacing="0" w:after="0" w:afterAutospacing="0"/>
        <w:ind w:left="-142" w:right="-568" w:firstLine="0"/>
        <w:contextualSpacing/>
        <w:jc w:val="both"/>
        <w:rPr>
          <w:b/>
        </w:rPr>
      </w:pPr>
      <w:r w:rsidRPr="001355B3">
        <w:rPr>
          <w:b/>
        </w:rPr>
        <w:t>Régimen Jurídico del Sector Público. En relación a los principios generales, l</w:t>
      </w:r>
      <w:r w:rsidRPr="001355B3">
        <w:rPr>
          <w:b/>
          <w:color w:val="000000"/>
          <w:shd w:val="clear" w:color="auto" w:fill="FFFFFF"/>
        </w:rPr>
        <w:t>as Administraciones Públicas sirven con objetividad los intereses generales y actúan de acuerdo con los principios de … , con sometimiento pleno a la Constitución, a la Ley y al Derecho</w:t>
      </w:r>
      <w:r w:rsidRPr="001355B3">
        <w:rPr>
          <w:b/>
        </w:rPr>
        <w:t>:</w:t>
      </w:r>
    </w:p>
    <w:p w:rsidR="00782373" w:rsidRPr="001355B3" w:rsidRDefault="00782373" w:rsidP="000A49B7">
      <w:pPr>
        <w:pStyle w:val="msonormalcxspmiddle"/>
        <w:spacing w:before="0" w:beforeAutospacing="0" w:after="0" w:afterAutospacing="0"/>
        <w:ind w:left="-142" w:right="-568"/>
        <w:contextualSpacing/>
        <w:jc w:val="both"/>
        <w:rPr>
          <w:b/>
        </w:rPr>
      </w:pPr>
    </w:p>
    <w:p w:rsidR="00782373" w:rsidRPr="00BA5F40" w:rsidRDefault="00782373" w:rsidP="000A49B7">
      <w:pPr>
        <w:pStyle w:val="msonormalcxspmiddle"/>
        <w:numPr>
          <w:ilvl w:val="0"/>
          <w:numId w:val="17"/>
        </w:numPr>
        <w:spacing w:before="0" w:beforeAutospacing="0" w:after="0" w:afterAutospacing="0"/>
        <w:ind w:left="-142" w:right="-568" w:firstLine="0"/>
        <w:contextualSpacing/>
        <w:jc w:val="both"/>
        <w:rPr>
          <w:color w:val="FF0000"/>
        </w:rPr>
      </w:pPr>
      <w:r w:rsidRPr="00BA5F40">
        <w:rPr>
          <w:color w:val="FF0000"/>
          <w:shd w:val="clear" w:color="auto" w:fill="FFFFFF"/>
        </w:rPr>
        <w:t>Eficacia, jerarquía, descentralización, desconcentración y coordinación</w:t>
      </w:r>
      <w:r w:rsidRPr="00BA5F40">
        <w:rPr>
          <w:color w:val="FF0000"/>
        </w:rPr>
        <w:t>.</w:t>
      </w:r>
    </w:p>
    <w:p w:rsidR="00782373" w:rsidRPr="001355B3" w:rsidRDefault="00782373" w:rsidP="000A49B7">
      <w:pPr>
        <w:pStyle w:val="msonormalcxspmiddle"/>
        <w:numPr>
          <w:ilvl w:val="0"/>
          <w:numId w:val="17"/>
        </w:numPr>
        <w:spacing w:before="0" w:beforeAutospacing="0" w:after="0" w:afterAutospacing="0"/>
        <w:ind w:left="-142" w:right="-568" w:firstLine="0"/>
        <w:contextualSpacing/>
        <w:jc w:val="both"/>
      </w:pPr>
      <w:r w:rsidRPr="001355B3">
        <w:rPr>
          <w:color w:val="000000"/>
          <w:shd w:val="clear" w:color="auto" w:fill="FFFFFF"/>
        </w:rPr>
        <w:t>Eficacia, eficiencia, jerarquía, descentralización, desconcentración y coordinación</w:t>
      </w:r>
      <w:r w:rsidRPr="001355B3">
        <w:t>.</w:t>
      </w:r>
    </w:p>
    <w:p w:rsidR="00782373" w:rsidRPr="001355B3" w:rsidRDefault="00782373" w:rsidP="000A49B7">
      <w:pPr>
        <w:pStyle w:val="msonormalcxspmiddle"/>
        <w:numPr>
          <w:ilvl w:val="0"/>
          <w:numId w:val="17"/>
        </w:numPr>
        <w:spacing w:before="0" w:beforeAutospacing="0" w:after="0" w:afterAutospacing="0"/>
        <w:ind w:left="-142" w:right="-568" w:firstLine="0"/>
        <w:contextualSpacing/>
        <w:jc w:val="both"/>
      </w:pPr>
      <w:r w:rsidRPr="001355B3">
        <w:rPr>
          <w:color w:val="000000"/>
          <w:shd w:val="clear" w:color="auto" w:fill="FFFFFF"/>
        </w:rPr>
        <w:t>Eficacia, jerarquía, descentralización y coordinación</w:t>
      </w:r>
      <w:r w:rsidRPr="001355B3">
        <w:t>.</w:t>
      </w:r>
    </w:p>
    <w:p w:rsidR="00782373" w:rsidRDefault="00782373" w:rsidP="000A49B7">
      <w:pPr>
        <w:pStyle w:val="msonormalcxspmiddle"/>
        <w:spacing w:before="0" w:beforeAutospacing="0" w:after="0" w:afterAutospacing="0"/>
        <w:ind w:left="-142" w:right="-568"/>
        <w:contextualSpacing/>
        <w:jc w:val="both"/>
      </w:pPr>
    </w:p>
    <w:p w:rsidR="00782373" w:rsidRPr="001355B3" w:rsidRDefault="00782373" w:rsidP="000A49B7">
      <w:pPr>
        <w:pStyle w:val="msonormalcxspmiddle"/>
        <w:spacing w:before="0" w:beforeAutospacing="0" w:after="0" w:afterAutospacing="0"/>
        <w:ind w:left="-142" w:right="-568"/>
        <w:contextualSpacing/>
        <w:jc w:val="both"/>
      </w:pPr>
    </w:p>
    <w:p w:rsidR="00782373" w:rsidRDefault="00782373" w:rsidP="000A49B7">
      <w:pPr>
        <w:pStyle w:val="msonormalcxspmiddle"/>
        <w:numPr>
          <w:ilvl w:val="0"/>
          <w:numId w:val="22"/>
        </w:numPr>
        <w:spacing w:before="0" w:beforeAutospacing="0" w:after="0" w:afterAutospacing="0"/>
        <w:ind w:left="-142" w:right="-568" w:firstLine="0"/>
        <w:contextualSpacing/>
        <w:jc w:val="both"/>
        <w:rPr>
          <w:b/>
        </w:rPr>
      </w:pPr>
      <w:r w:rsidRPr="001355B3">
        <w:rPr>
          <w:b/>
        </w:rPr>
        <w:t>Régimen Jurídico del Sector Público. La Ley 40/2015, de 1 de octubre, del Régimen Jurídico del Sector Público se aplica a:</w:t>
      </w:r>
    </w:p>
    <w:p w:rsidR="00782373" w:rsidRPr="001355B3" w:rsidRDefault="00782373" w:rsidP="000A49B7">
      <w:pPr>
        <w:pStyle w:val="msonormalcxspmiddle"/>
        <w:spacing w:before="0" w:beforeAutospacing="0" w:after="0" w:afterAutospacing="0"/>
        <w:ind w:left="-142" w:right="-568"/>
        <w:contextualSpacing/>
        <w:jc w:val="both"/>
        <w:rPr>
          <w:b/>
        </w:rPr>
      </w:pPr>
    </w:p>
    <w:p w:rsidR="00782373" w:rsidRPr="001355B3" w:rsidRDefault="00782373" w:rsidP="000A49B7">
      <w:pPr>
        <w:pStyle w:val="msonormalcxspmiddle"/>
        <w:numPr>
          <w:ilvl w:val="0"/>
          <w:numId w:val="18"/>
        </w:numPr>
        <w:spacing w:before="0" w:beforeAutospacing="0" w:after="0" w:afterAutospacing="0"/>
        <w:ind w:left="-142" w:right="-568" w:firstLine="0"/>
        <w:contextualSpacing/>
        <w:jc w:val="both"/>
      </w:pPr>
      <w:r w:rsidRPr="001355B3">
        <w:t>Administración General del Estado.</w:t>
      </w:r>
    </w:p>
    <w:p w:rsidR="00782373" w:rsidRPr="001355B3" w:rsidRDefault="00782373" w:rsidP="000A49B7">
      <w:pPr>
        <w:pStyle w:val="msonormalcxspmiddle"/>
        <w:numPr>
          <w:ilvl w:val="0"/>
          <w:numId w:val="18"/>
        </w:numPr>
        <w:spacing w:before="0" w:beforeAutospacing="0" w:after="0" w:afterAutospacing="0"/>
        <w:ind w:left="-142" w:right="-568" w:firstLine="0"/>
        <w:contextualSpacing/>
        <w:jc w:val="both"/>
      </w:pPr>
      <w:r w:rsidRPr="001355B3">
        <w:rPr>
          <w:color w:val="000000"/>
          <w:shd w:val="clear" w:color="auto" w:fill="FFFFFF"/>
        </w:rPr>
        <w:t>Las entidades de derecho privado vinculadas a las anteriores.</w:t>
      </w:r>
    </w:p>
    <w:p w:rsidR="00782373" w:rsidRPr="00BA5F40" w:rsidRDefault="00782373" w:rsidP="000A49B7">
      <w:pPr>
        <w:pStyle w:val="msonormalcxspmiddle"/>
        <w:numPr>
          <w:ilvl w:val="0"/>
          <w:numId w:val="18"/>
        </w:numPr>
        <w:spacing w:before="0" w:beforeAutospacing="0" w:after="0" w:afterAutospacing="0"/>
        <w:ind w:left="-142" w:right="-568" w:firstLine="0"/>
        <w:contextualSpacing/>
        <w:jc w:val="both"/>
        <w:rPr>
          <w:color w:val="FF0000"/>
        </w:rPr>
      </w:pPr>
      <w:r w:rsidRPr="00BA5F40">
        <w:rPr>
          <w:color w:val="FF0000"/>
        </w:rPr>
        <w:t>a) y b) son correctas.</w:t>
      </w:r>
    </w:p>
    <w:p w:rsidR="00782373" w:rsidRDefault="00782373" w:rsidP="000A49B7">
      <w:pPr>
        <w:pStyle w:val="msonormalcxspmiddle"/>
        <w:spacing w:before="0" w:beforeAutospacing="0" w:after="0" w:afterAutospacing="0"/>
        <w:ind w:left="-142" w:right="-568"/>
        <w:contextualSpacing/>
        <w:jc w:val="both"/>
      </w:pPr>
    </w:p>
    <w:p w:rsidR="00782373" w:rsidRPr="001355B3" w:rsidRDefault="00782373" w:rsidP="000A49B7">
      <w:pPr>
        <w:pStyle w:val="msonormalcxspmiddle"/>
        <w:spacing w:before="0" w:beforeAutospacing="0" w:after="0" w:afterAutospacing="0"/>
        <w:ind w:left="-142" w:right="-568"/>
        <w:contextualSpacing/>
        <w:jc w:val="both"/>
      </w:pPr>
    </w:p>
    <w:p w:rsidR="00782373" w:rsidRDefault="00782373" w:rsidP="000A49B7">
      <w:pPr>
        <w:pStyle w:val="msonormalcxspmiddle"/>
        <w:numPr>
          <w:ilvl w:val="0"/>
          <w:numId w:val="22"/>
        </w:numPr>
        <w:spacing w:before="0" w:beforeAutospacing="0" w:after="0" w:afterAutospacing="0"/>
        <w:ind w:left="-142" w:right="-568" w:firstLine="0"/>
        <w:contextualSpacing/>
        <w:jc w:val="both"/>
        <w:rPr>
          <w:b/>
        </w:rPr>
      </w:pPr>
      <w:r w:rsidRPr="001355B3">
        <w:rPr>
          <w:b/>
        </w:rPr>
        <w:t>Derecho a la igualdad y a la no discriminación por razón de sexo. La Ley Orgánica …, de 22 de marzo, para la Igualdad Efectiva de Mujeres y Hombres:</w:t>
      </w:r>
    </w:p>
    <w:p w:rsidR="00782373" w:rsidRPr="001355B3" w:rsidRDefault="00782373" w:rsidP="000A49B7">
      <w:pPr>
        <w:pStyle w:val="msonormalcxspmiddle"/>
        <w:spacing w:before="0" w:beforeAutospacing="0" w:after="0" w:afterAutospacing="0"/>
        <w:ind w:left="-142" w:right="-568"/>
        <w:contextualSpacing/>
        <w:jc w:val="both"/>
        <w:rPr>
          <w:b/>
        </w:rPr>
      </w:pPr>
    </w:p>
    <w:p w:rsidR="00782373" w:rsidRPr="001355B3" w:rsidRDefault="00782373" w:rsidP="000A49B7">
      <w:pPr>
        <w:pStyle w:val="msonormalcxspmiddle"/>
        <w:numPr>
          <w:ilvl w:val="0"/>
          <w:numId w:val="19"/>
        </w:numPr>
        <w:spacing w:before="0" w:beforeAutospacing="0" w:after="0" w:afterAutospacing="0"/>
        <w:ind w:left="-142" w:right="-568" w:firstLine="0"/>
        <w:contextualSpacing/>
        <w:jc w:val="both"/>
      </w:pPr>
      <w:r w:rsidRPr="001355B3">
        <w:t>20/2014.</w:t>
      </w:r>
    </w:p>
    <w:p w:rsidR="00782373" w:rsidRPr="001355B3" w:rsidRDefault="00782373" w:rsidP="000A49B7">
      <w:pPr>
        <w:pStyle w:val="msonormalcxspmiddle"/>
        <w:numPr>
          <w:ilvl w:val="0"/>
          <w:numId w:val="19"/>
        </w:numPr>
        <w:spacing w:before="0" w:beforeAutospacing="0" w:after="0" w:afterAutospacing="0"/>
        <w:ind w:left="-142" w:right="-568" w:firstLine="0"/>
        <w:contextualSpacing/>
        <w:jc w:val="both"/>
      </w:pPr>
      <w:r w:rsidRPr="001355B3">
        <w:t>8/2009.</w:t>
      </w:r>
    </w:p>
    <w:p w:rsidR="00782373" w:rsidRPr="00BA5F40" w:rsidRDefault="00782373" w:rsidP="000A49B7">
      <w:pPr>
        <w:pStyle w:val="msonormalcxspmiddle"/>
        <w:numPr>
          <w:ilvl w:val="0"/>
          <w:numId w:val="19"/>
        </w:numPr>
        <w:spacing w:before="0" w:beforeAutospacing="0" w:after="0" w:afterAutospacing="0"/>
        <w:ind w:left="-142" w:right="-568" w:firstLine="0"/>
        <w:contextualSpacing/>
        <w:jc w:val="both"/>
        <w:rPr>
          <w:color w:val="FF0000"/>
        </w:rPr>
      </w:pPr>
      <w:r w:rsidRPr="00BA5F40">
        <w:rPr>
          <w:color w:val="FF0000"/>
        </w:rPr>
        <w:t>3/2007.</w:t>
      </w:r>
    </w:p>
    <w:p w:rsidR="00782373" w:rsidRPr="001355B3" w:rsidRDefault="00782373" w:rsidP="000A49B7">
      <w:pPr>
        <w:pStyle w:val="msonormalcxspmiddle"/>
        <w:spacing w:before="0" w:beforeAutospacing="0" w:after="0" w:afterAutospacing="0"/>
        <w:ind w:left="-142" w:right="-568"/>
        <w:contextualSpacing/>
        <w:jc w:val="both"/>
      </w:pPr>
    </w:p>
    <w:p w:rsidR="00782373" w:rsidRDefault="00782373" w:rsidP="000A49B7">
      <w:pPr>
        <w:pStyle w:val="msonormalcxspmiddle"/>
        <w:numPr>
          <w:ilvl w:val="0"/>
          <w:numId w:val="22"/>
        </w:numPr>
        <w:spacing w:before="0" w:beforeAutospacing="0" w:after="0" w:afterAutospacing="0"/>
        <w:ind w:left="-142" w:right="-568" w:firstLine="0"/>
        <w:contextualSpacing/>
        <w:jc w:val="both"/>
        <w:rPr>
          <w:b/>
        </w:rPr>
      </w:pPr>
      <w:r w:rsidRPr="001355B3">
        <w:rPr>
          <w:b/>
        </w:rPr>
        <w:t>Derecho a la igualdad y a la no discriminación por razón de sexo. El principio de igualdad en el empleo público se basa en los siguientes criterios de actuación:</w:t>
      </w:r>
    </w:p>
    <w:p w:rsidR="00782373" w:rsidRPr="001355B3" w:rsidRDefault="00782373" w:rsidP="000A49B7">
      <w:pPr>
        <w:pStyle w:val="msonormalcxspmiddle"/>
        <w:spacing w:before="0" w:beforeAutospacing="0" w:after="0" w:afterAutospacing="0"/>
        <w:ind w:left="-142" w:right="-568"/>
        <w:contextualSpacing/>
        <w:jc w:val="both"/>
        <w:rPr>
          <w:b/>
        </w:rPr>
      </w:pPr>
    </w:p>
    <w:p w:rsidR="00782373" w:rsidRPr="00BA5F40" w:rsidRDefault="00782373" w:rsidP="000A49B7">
      <w:pPr>
        <w:pStyle w:val="msonormalcxspmiddle"/>
        <w:numPr>
          <w:ilvl w:val="0"/>
          <w:numId w:val="20"/>
        </w:numPr>
        <w:spacing w:before="0" w:beforeAutospacing="0" w:after="0" w:afterAutospacing="0"/>
        <w:ind w:left="-142" w:right="-568" w:firstLine="0"/>
        <w:contextualSpacing/>
        <w:jc w:val="both"/>
        <w:rPr>
          <w:color w:val="FF0000"/>
        </w:rPr>
      </w:pPr>
      <w:r w:rsidRPr="00BA5F40">
        <w:rPr>
          <w:color w:val="FF0000"/>
          <w:shd w:val="clear" w:color="auto" w:fill="FFFFFF"/>
        </w:rPr>
        <w:t>Promover la presencia equilibrada de mujeres y hombres en los órganos de selección y valoración</w:t>
      </w:r>
      <w:r w:rsidRPr="00BA5F40">
        <w:rPr>
          <w:color w:val="FF0000"/>
        </w:rPr>
        <w:t>.</w:t>
      </w:r>
    </w:p>
    <w:p w:rsidR="00782373" w:rsidRPr="001355B3" w:rsidRDefault="00782373" w:rsidP="000A49B7">
      <w:pPr>
        <w:pStyle w:val="msonormalcxspmiddle"/>
        <w:numPr>
          <w:ilvl w:val="0"/>
          <w:numId w:val="20"/>
        </w:numPr>
        <w:spacing w:before="0" w:beforeAutospacing="0" w:after="0" w:afterAutospacing="0"/>
        <w:ind w:left="-142" w:right="-568" w:firstLine="0"/>
        <w:contextualSpacing/>
        <w:jc w:val="both"/>
      </w:pPr>
      <w:r w:rsidRPr="001355B3">
        <w:rPr>
          <w:color w:val="222222"/>
          <w:shd w:val="clear" w:color="auto" w:fill="FFFFFF"/>
        </w:rPr>
        <w:t>Establecer medidas efectivas de protección frente al abuso sexual.</w:t>
      </w:r>
    </w:p>
    <w:p w:rsidR="00782373" w:rsidRPr="001355B3" w:rsidRDefault="00782373" w:rsidP="000A49B7">
      <w:pPr>
        <w:pStyle w:val="msonormalcxspmiddle"/>
        <w:numPr>
          <w:ilvl w:val="0"/>
          <w:numId w:val="20"/>
        </w:numPr>
        <w:spacing w:before="0" w:beforeAutospacing="0" w:after="0" w:afterAutospacing="0"/>
        <w:ind w:left="-142" w:right="-568" w:firstLine="0"/>
        <w:contextualSpacing/>
        <w:jc w:val="both"/>
      </w:pPr>
      <w:r w:rsidRPr="001355B3">
        <w:t>a) y b) son correctas.</w:t>
      </w:r>
    </w:p>
    <w:p w:rsidR="00782373" w:rsidRPr="001355B3" w:rsidRDefault="00782373" w:rsidP="000A49B7">
      <w:pPr>
        <w:pStyle w:val="msonormalcxspmiddle"/>
        <w:spacing w:before="0" w:beforeAutospacing="0" w:after="0" w:afterAutospacing="0"/>
        <w:ind w:left="-142" w:right="-568"/>
        <w:contextualSpacing/>
        <w:jc w:val="both"/>
      </w:pPr>
    </w:p>
    <w:p w:rsidR="00782373" w:rsidRDefault="00782373" w:rsidP="000A49B7">
      <w:pPr>
        <w:pStyle w:val="msonormalcxspmiddle"/>
        <w:spacing w:before="0" w:beforeAutospacing="0" w:after="0" w:afterAutospacing="0"/>
        <w:ind w:left="-142" w:right="-568"/>
        <w:contextualSpacing/>
        <w:jc w:val="both"/>
      </w:pPr>
    </w:p>
    <w:p w:rsidR="000A49B7" w:rsidRPr="001C101A" w:rsidRDefault="000A49B7" w:rsidP="000A49B7">
      <w:pPr>
        <w:pStyle w:val="msonormalcxspmiddle"/>
        <w:spacing w:before="0" w:beforeAutospacing="0" w:after="0" w:afterAutospacing="0"/>
        <w:ind w:left="-142" w:right="-568"/>
        <w:contextualSpacing/>
        <w:jc w:val="both"/>
      </w:pPr>
    </w:p>
    <w:p w:rsidR="00D91FEB" w:rsidRDefault="00D91FEB" w:rsidP="000A49B7">
      <w:pPr>
        <w:pStyle w:val="msonormalcxspmiddle"/>
        <w:spacing w:before="0" w:beforeAutospacing="0" w:after="0" w:afterAutospacing="0"/>
        <w:ind w:left="-142" w:right="-568"/>
        <w:contextualSpacing/>
        <w:jc w:val="both"/>
      </w:pPr>
    </w:p>
    <w:p w:rsidR="000A49B7" w:rsidRDefault="000A49B7" w:rsidP="000A49B7">
      <w:pPr>
        <w:numPr>
          <w:ilvl w:val="0"/>
          <w:numId w:val="59"/>
        </w:numPr>
        <w:spacing w:after="0" w:line="240" w:lineRule="auto"/>
        <w:ind w:left="-142" w:right="-568"/>
        <w:contextualSpacing/>
        <w:jc w:val="both"/>
        <w:rPr>
          <w:rFonts w:ascii="Times New Roman" w:hAnsi="Times New Roman"/>
          <w:b/>
          <w:sz w:val="24"/>
          <w:szCs w:val="24"/>
        </w:rPr>
      </w:pPr>
      <w:r w:rsidRPr="0066220C">
        <w:rPr>
          <w:rFonts w:ascii="Times New Roman" w:hAnsi="Times New Roman"/>
          <w:b/>
          <w:sz w:val="24"/>
          <w:szCs w:val="24"/>
        </w:rPr>
        <w:lastRenderedPageBreak/>
        <w:t>Según el artículo 96 del Reglamento de Armas</w:t>
      </w:r>
      <w:r w:rsidRPr="00D37896">
        <w:rPr>
          <w:rFonts w:ascii="Times New Roman" w:hAnsi="Times New Roman"/>
          <w:b/>
          <w:sz w:val="24"/>
          <w:szCs w:val="24"/>
        </w:rPr>
        <w:t xml:space="preserve">. </w:t>
      </w:r>
      <w:r w:rsidRPr="0066220C">
        <w:rPr>
          <w:rFonts w:ascii="Times New Roman" w:hAnsi="Times New Roman"/>
          <w:b/>
          <w:sz w:val="24"/>
          <w:szCs w:val="24"/>
        </w:rPr>
        <w:t xml:space="preserve">La licencia de armas </w:t>
      </w:r>
      <w:r>
        <w:rPr>
          <w:rFonts w:ascii="Times New Roman" w:hAnsi="Times New Roman"/>
          <w:b/>
          <w:sz w:val="24"/>
          <w:szCs w:val="24"/>
        </w:rPr>
        <w:t>______</w:t>
      </w:r>
      <w:r w:rsidRPr="0066220C">
        <w:rPr>
          <w:rFonts w:ascii="Times New Roman" w:hAnsi="Times New Roman"/>
          <w:b/>
          <w:sz w:val="24"/>
          <w:szCs w:val="24"/>
        </w:rPr>
        <w:t xml:space="preserve"> documentará las armas de concurso de tiro deportivo de afiliados de federaciones deportivas que utilicen armas de fuego para la práctica de la correspondiente actividad deportiva.</w:t>
      </w: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Pr="00D37896" w:rsidRDefault="000A49B7" w:rsidP="000A49B7">
      <w:pPr>
        <w:pStyle w:val="Prrafodelista"/>
        <w:numPr>
          <w:ilvl w:val="1"/>
          <w:numId w:val="60"/>
        </w:numPr>
        <w:spacing w:after="0" w:line="240" w:lineRule="auto"/>
        <w:ind w:left="-142" w:right="-568"/>
        <w:jc w:val="both"/>
        <w:rPr>
          <w:rFonts w:ascii="Times New Roman" w:hAnsi="Times New Roman"/>
          <w:sz w:val="24"/>
          <w:szCs w:val="24"/>
        </w:rPr>
      </w:pPr>
      <w:r>
        <w:rPr>
          <w:rFonts w:ascii="Times New Roman" w:hAnsi="Times New Roman"/>
          <w:sz w:val="24"/>
          <w:szCs w:val="24"/>
        </w:rPr>
        <w:t>B</w:t>
      </w:r>
    </w:p>
    <w:p w:rsidR="000A49B7" w:rsidRPr="0066220C" w:rsidRDefault="000A49B7" w:rsidP="000A49B7">
      <w:pPr>
        <w:pStyle w:val="Prrafodelista"/>
        <w:numPr>
          <w:ilvl w:val="1"/>
          <w:numId w:val="60"/>
        </w:numPr>
        <w:spacing w:after="0" w:line="240" w:lineRule="auto"/>
        <w:ind w:left="-142" w:right="-568"/>
        <w:jc w:val="both"/>
        <w:rPr>
          <w:rFonts w:ascii="Times New Roman" w:hAnsi="Times New Roman"/>
          <w:sz w:val="24"/>
          <w:szCs w:val="24"/>
        </w:rPr>
      </w:pPr>
      <w:r w:rsidRPr="0066220C">
        <w:rPr>
          <w:rFonts w:ascii="Times New Roman" w:hAnsi="Times New Roman"/>
          <w:sz w:val="24"/>
          <w:szCs w:val="24"/>
        </w:rPr>
        <w:t>C</w:t>
      </w:r>
    </w:p>
    <w:p w:rsidR="000A49B7" w:rsidRPr="00BA5F40" w:rsidRDefault="000A49B7" w:rsidP="000A49B7">
      <w:pPr>
        <w:pStyle w:val="Prrafodelista"/>
        <w:numPr>
          <w:ilvl w:val="1"/>
          <w:numId w:val="60"/>
        </w:numPr>
        <w:spacing w:after="0" w:line="240" w:lineRule="auto"/>
        <w:ind w:left="-142" w:right="-568"/>
        <w:jc w:val="both"/>
        <w:rPr>
          <w:rFonts w:ascii="Times New Roman" w:hAnsi="Times New Roman"/>
          <w:color w:val="FF0000"/>
          <w:sz w:val="24"/>
          <w:szCs w:val="24"/>
        </w:rPr>
      </w:pPr>
      <w:r w:rsidRPr="00BA5F40">
        <w:rPr>
          <w:rFonts w:ascii="Times New Roman" w:hAnsi="Times New Roman"/>
          <w:color w:val="FF0000"/>
          <w:sz w:val="24"/>
          <w:szCs w:val="24"/>
        </w:rPr>
        <w:t>F</w:t>
      </w: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Default="000A49B7" w:rsidP="000A49B7">
      <w:pPr>
        <w:numPr>
          <w:ilvl w:val="0"/>
          <w:numId w:val="59"/>
        </w:numPr>
        <w:spacing w:after="0" w:line="240" w:lineRule="auto"/>
        <w:ind w:left="-142" w:right="-568" w:hanging="349"/>
        <w:contextualSpacing/>
        <w:jc w:val="both"/>
        <w:rPr>
          <w:rFonts w:ascii="Times New Roman" w:hAnsi="Times New Roman"/>
          <w:b/>
          <w:sz w:val="24"/>
          <w:szCs w:val="24"/>
        </w:rPr>
      </w:pPr>
      <w:r w:rsidRPr="00D37896">
        <w:rPr>
          <w:rFonts w:ascii="Times New Roman" w:hAnsi="Times New Roman"/>
          <w:b/>
          <w:sz w:val="24"/>
          <w:szCs w:val="24"/>
        </w:rPr>
        <w:t>Ley Orgánica 4/2015. Se podrán establecer controles en las vías, lugares o establecimientos públicos, en determinados supuestos relacionados con delitos de especial gravedad o generadores de alama social:</w:t>
      </w: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Pr="00EC1B56" w:rsidRDefault="000A49B7" w:rsidP="000A49B7">
      <w:pPr>
        <w:pStyle w:val="Prrafodelista"/>
        <w:numPr>
          <w:ilvl w:val="1"/>
          <w:numId w:val="61"/>
        </w:numPr>
        <w:spacing w:after="0" w:line="240" w:lineRule="auto"/>
        <w:ind w:left="-142" w:right="-568"/>
        <w:jc w:val="both"/>
        <w:rPr>
          <w:rFonts w:ascii="Times New Roman" w:hAnsi="Times New Roman"/>
          <w:sz w:val="24"/>
          <w:szCs w:val="24"/>
        </w:rPr>
      </w:pPr>
      <w:r w:rsidRPr="00EC1B56">
        <w:rPr>
          <w:rFonts w:ascii="Times New Roman" w:hAnsi="Times New Roman"/>
          <w:sz w:val="24"/>
          <w:szCs w:val="24"/>
        </w:rPr>
        <w:t>Cuando se considere oportuno para el ejercicio de las funciones de protección de la seguridad.</w:t>
      </w:r>
    </w:p>
    <w:p w:rsidR="000A49B7" w:rsidRPr="00BA5F40" w:rsidRDefault="000A49B7" w:rsidP="000A49B7">
      <w:pPr>
        <w:pStyle w:val="Prrafodelista"/>
        <w:numPr>
          <w:ilvl w:val="1"/>
          <w:numId w:val="61"/>
        </w:numPr>
        <w:spacing w:after="0" w:line="240" w:lineRule="auto"/>
        <w:ind w:left="-142" w:right="-568"/>
        <w:jc w:val="both"/>
        <w:rPr>
          <w:rFonts w:ascii="Times New Roman" w:hAnsi="Times New Roman"/>
          <w:color w:val="FF0000"/>
          <w:sz w:val="24"/>
          <w:szCs w:val="24"/>
        </w:rPr>
      </w:pPr>
      <w:r w:rsidRPr="00BA5F40">
        <w:rPr>
          <w:rFonts w:ascii="Times New Roman" w:hAnsi="Times New Roman"/>
          <w:color w:val="FF0000"/>
          <w:sz w:val="24"/>
          <w:szCs w:val="24"/>
        </w:rPr>
        <w:t xml:space="preserve">Siempre que resulte indispensable proceder a la identificación de personas que se encuentren en ellos, al registro de vehículos o al control superficial de efectos personales. </w:t>
      </w:r>
    </w:p>
    <w:p w:rsidR="000A49B7" w:rsidRPr="00EC1B56" w:rsidRDefault="000A49B7" w:rsidP="000A49B7">
      <w:pPr>
        <w:pStyle w:val="Prrafodelista"/>
        <w:numPr>
          <w:ilvl w:val="1"/>
          <w:numId w:val="61"/>
        </w:numPr>
        <w:spacing w:after="0" w:line="240" w:lineRule="auto"/>
        <w:ind w:left="-142" w:right="-568"/>
        <w:jc w:val="both"/>
        <w:rPr>
          <w:rFonts w:ascii="Times New Roman" w:hAnsi="Times New Roman"/>
          <w:sz w:val="24"/>
          <w:szCs w:val="24"/>
        </w:rPr>
      </w:pPr>
      <w:r w:rsidRPr="00EC1B56">
        <w:rPr>
          <w:rFonts w:ascii="Times New Roman" w:hAnsi="Times New Roman"/>
          <w:sz w:val="24"/>
          <w:szCs w:val="24"/>
        </w:rPr>
        <w:t>Cuando lo ordene el Ministerio Fiscal.</w:t>
      </w:r>
    </w:p>
    <w:p w:rsidR="000A49B7" w:rsidRDefault="000A49B7" w:rsidP="000A49B7">
      <w:pPr>
        <w:ind w:left="-142" w:right="-568"/>
        <w:jc w:val="both"/>
      </w:pPr>
    </w:p>
    <w:p w:rsidR="000A49B7" w:rsidRDefault="000A49B7" w:rsidP="000A49B7">
      <w:pPr>
        <w:numPr>
          <w:ilvl w:val="0"/>
          <w:numId w:val="59"/>
        </w:numPr>
        <w:spacing w:after="0" w:line="240" w:lineRule="auto"/>
        <w:ind w:left="-142" w:right="-568" w:hanging="349"/>
        <w:contextualSpacing/>
        <w:jc w:val="both"/>
        <w:rPr>
          <w:rFonts w:ascii="Times New Roman" w:hAnsi="Times New Roman"/>
          <w:b/>
          <w:sz w:val="24"/>
          <w:szCs w:val="24"/>
        </w:rPr>
      </w:pPr>
      <w:r w:rsidRPr="00D37896">
        <w:rPr>
          <w:rFonts w:ascii="Times New Roman" w:hAnsi="Times New Roman"/>
          <w:b/>
          <w:sz w:val="24"/>
          <w:szCs w:val="24"/>
        </w:rPr>
        <w:t>Ley Orgánica 4/2015. Qué infracción se comete por: “Dejar sueltos o en condiciones de causar daños animales feroces o dañinos, así como abandonar animales domésticos en condiciones en que pueda peligrar su vida.”:</w:t>
      </w: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Pr="00BA5F40" w:rsidRDefault="000A49B7" w:rsidP="000A49B7">
      <w:pPr>
        <w:numPr>
          <w:ilvl w:val="0"/>
          <w:numId w:val="62"/>
        </w:numPr>
        <w:spacing w:after="0" w:line="240" w:lineRule="auto"/>
        <w:ind w:left="-142" w:right="-568"/>
        <w:contextualSpacing/>
        <w:jc w:val="both"/>
        <w:rPr>
          <w:rFonts w:ascii="Times New Roman" w:hAnsi="Times New Roman"/>
          <w:color w:val="FF0000"/>
          <w:sz w:val="24"/>
          <w:szCs w:val="24"/>
        </w:rPr>
      </w:pPr>
      <w:r w:rsidRPr="00BA5F40">
        <w:rPr>
          <w:rFonts w:ascii="Times New Roman" w:hAnsi="Times New Roman"/>
          <w:color w:val="FF0000"/>
          <w:sz w:val="24"/>
          <w:szCs w:val="24"/>
        </w:rPr>
        <w:t>Falta leve.</w:t>
      </w:r>
    </w:p>
    <w:p w:rsidR="000A49B7" w:rsidRPr="00D37896" w:rsidRDefault="000A49B7" w:rsidP="000A49B7">
      <w:pPr>
        <w:numPr>
          <w:ilvl w:val="0"/>
          <w:numId w:val="62"/>
        </w:numPr>
        <w:spacing w:after="0" w:line="240" w:lineRule="auto"/>
        <w:ind w:left="-142" w:right="-568"/>
        <w:contextualSpacing/>
        <w:jc w:val="both"/>
        <w:rPr>
          <w:rFonts w:ascii="Times New Roman" w:hAnsi="Times New Roman"/>
          <w:sz w:val="24"/>
          <w:szCs w:val="24"/>
        </w:rPr>
      </w:pPr>
      <w:r w:rsidRPr="00D37896">
        <w:rPr>
          <w:rFonts w:ascii="Times New Roman" w:hAnsi="Times New Roman"/>
          <w:sz w:val="24"/>
          <w:szCs w:val="24"/>
        </w:rPr>
        <w:t>Falta grave.</w:t>
      </w:r>
    </w:p>
    <w:p w:rsidR="000A49B7" w:rsidRPr="00D37896" w:rsidRDefault="000A49B7" w:rsidP="000A49B7">
      <w:pPr>
        <w:numPr>
          <w:ilvl w:val="0"/>
          <w:numId w:val="62"/>
        </w:numPr>
        <w:spacing w:after="0" w:line="240" w:lineRule="auto"/>
        <w:ind w:left="-142" w:right="-568"/>
        <w:contextualSpacing/>
        <w:jc w:val="both"/>
        <w:rPr>
          <w:rFonts w:ascii="Times New Roman" w:hAnsi="Times New Roman"/>
          <w:sz w:val="24"/>
          <w:szCs w:val="24"/>
        </w:rPr>
      </w:pPr>
      <w:r w:rsidRPr="00D37896">
        <w:rPr>
          <w:rFonts w:ascii="Times New Roman" w:hAnsi="Times New Roman"/>
          <w:sz w:val="24"/>
          <w:szCs w:val="24"/>
        </w:rPr>
        <w:t>Falta muy grave.</w:t>
      </w:r>
    </w:p>
    <w:p w:rsidR="000A49B7" w:rsidRDefault="000A49B7" w:rsidP="000A49B7">
      <w:pPr>
        <w:spacing w:after="0" w:line="240" w:lineRule="auto"/>
        <w:ind w:left="-142" w:right="-568"/>
        <w:contextualSpacing/>
        <w:jc w:val="both"/>
        <w:rPr>
          <w:rFonts w:ascii="Times New Roman" w:hAnsi="Times New Roman"/>
          <w:b/>
          <w:sz w:val="24"/>
          <w:szCs w:val="24"/>
        </w:rPr>
      </w:pP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Default="000A49B7" w:rsidP="000A49B7">
      <w:pPr>
        <w:numPr>
          <w:ilvl w:val="0"/>
          <w:numId w:val="59"/>
        </w:numPr>
        <w:spacing w:after="0" w:line="240" w:lineRule="auto"/>
        <w:ind w:left="-142" w:right="-568" w:hanging="349"/>
        <w:contextualSpacing/>
        <w:jc w:val="both"/>
        <w:rPr>
          <w:rFonts w:ascii="Times New Roman" w:hAnsi="Times New Roman"/>
          <w:b/>
          <w:sz w:val="24"/>
          <w:szCs w:val="24"/>
        </w:rPr>
      </w:pPr>
      <w:r w:rsidRPr="00D37896">
        <w:rPr>
          <w:rFonts w:ascii="Times New Roman" w:hAnsi="Times New Roman"/>
          <w:b/>
          <w:sz w:val="24"/>
          <w:szCs w:val="24"/>
        </w:rPr>
        <w:t>Según el artículo 3 del Reglamento de Armas, en qué categoría se encuentran encuadrados “Los cuchillos o machetes de imitación de los usados por unidades militares.”:</w:t>
      </w: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Pr="00BA5F40" w:rsidRDefault="000A49B7" w:rsidP="000A49B7">
      <w:pPr>
        <w:numPr>
          <w:ilvl w:val="0"/>
          <w:numId w:val="63"/>
        </w:numPr>
        <w:spacing w:after="0" w:line="240" w:lineRule="auto"/>
        <w:ind w:left="-142" w:right="-568"/>
        <w:contextualSpacing/>
        <w:jc w:val="both"/>
        <w:rPr>
          <w:rFonts w:ascii="Times New Roman" w:hAnsi="Times New Roman"/>
          <w:color w:val="FF0000"/>
          <w:sz w:val="24"/>
          <w:szCs w:val="24"/>
        </w:rPr>
      </w:pPr>
      <w:r w:rsidRPr="00BA5F40">
        <w:rPr>
          <w:rFonts w:ascii="Times New Roman" w:hAnsi="Times New Roman"/>
          <w:color w:val="FF0000"/>
          <w:sz w:val="24"/>
          <w:szCs w:val="24"/>
        </w:rPr>
        <w:t>5ª categoría.</w:t>
      </w:r>
    </w:p>
    <w:p w:rsidR="000A49B7" w:rsidRPr="00D37896" w:rsidRDefault="000A49B7" w:rsidP="000A49B7">
      <w:pPr>
        <w:numPr>
          <w:ilvl w:val="0"/>
          <w:numId w:val="63"/>
        </w:numPr>
        <w:spacing w:after="0" w:line="240" w:lineRule="auto"/>
        <w:ind w:left="-142" w:right="-568"/>
        <w:contextualSpacing/>
        <w:jc w:val="both"/>
        <w:rPr>
          <w:rFonts w:ascii="Times New Roman" w:hAnsi="Times New Roman"/>
          <w:sz w:val="24"/>
          <w:szCs w:val="24"/>
        </w:rPr>
      </w:pPr>
      <w:r w:rsidRPr="00D37896">
        <w:rPr>
          <w:rFonts w:ascii="Times New Roman" w:hAnsi="Times New Roman"/>
          <w:sz w:val="24"/>
          <w:szCs w:val="24"/>
        </w:rPr>
        <w:t>6ª categoría.</w:t>
      </w:r>
    </w:p>
    <w:p w:rsidR="000A49B7" w:rsidRPr="00D37896" w:rsidRDefault="000A49B7" w:rsidP="000A49B7">
      <w:pPr>
        <w:numPr>
          <w:ilvl w:val="0"/>
          <w:numId w:val="63"/>
        </w:numPr>
        <w:spacing w:after="0" w:line="240" w:lineRule="auto"/>
        <w:ind w:left="-142" w:right="-568"/>
        <w:contextualSpacing/>
        <w:jc w:val="both"/>
        <w:rPr>
          <w:rFonts w:ascii="Times New Roman" w:hAnsi="Times New Roman"/>
          <w:sz w:val="24"/>
          <w:szCs w:val="24"/>
        </w:rPr>
      </w:pPr>
      <w:r w:rsidRPr="00D37896">
        <w:rPr>
          <w:rFonts w:ascii="Times New Roman" w:hAnsi="Times New Roman"/>
          <w:sz w:val="24"/>
          <w:szCs w:val="24"/>
        </w:rPr>
        <w:t>Ninguna de las anteriores.</w:t>
      </w: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Default="000A49B7" w:rsidP="000A49B7">
      <w:pPr>
        <w:numPr>
          <w:ilvl w:val="0"/>
          <w:numId w:val="59"/>
        </w:numPr>
        <w:spacing w:after="0" w:line="240" w:lineRule="auto"/>
        <w:ind w:left="-142" w:right="-568" w:hanging="349"/>
        <w:contextualSpacing/>
        <w:jc w:val="both"/>
        <w:rPr>
          <w:rFonts w:ascii="Times New Roman" w:hAnsi="Times New Roman"/>
          <w:b/>
          <w:sz w:val="24"/>
          <w:szCs w:val="24"/>
        </w:rPr>
      </w:pPr>
      <w:r w:rsidRPr="00415104">
        <w:rPr>
          <w:rFonts w:ascii="Times New Roman" w:hAnsi="Times New Roman"/>
          <w:b/>
          <w:sz w:val="24"/>
          <w:szCs w:val="24"/>
        </w:rPr>
        <w:t xml:space="preserve">Según el artículo </w:t>
      </w:r>
      <w:r>
        <w:rPr>
          <w:rFonts w:ascii="Times New Roman" w:hAnsi="Times New Roman"/>
          <w:b/>
          <w:sz w:val="24"/>
          <w:szCs w:val="24"/>
        </w:rPr>
        <w:t>99</w:t>
      </w:r>
      <w:r w:rsidRPr="00415104">
        <w:rPr>
          <w:rFonts w:ascii="Times New Roman" w:hAnsi="Times New Roman"/>
          <w:b/>
          <w:sz w:val="24"/>
          <w:szCs w:val="24"/>
        </w:rPr>
        <w:t xml:space="preserve"> del Reglamento de Armas, </w:t>
      </w:r>
      <w:r>
        <w:rPr>
          <w:rFonts w:ascii="Times New Roman" w:hAnsi="Times New Roman"/>
          <w:b/>
          <w:bCs/>
          <w:sz w:val="24"/>
          <w:szCs w:val="24"/>
        </w:rPr>
        <w:t>“</w:t>
      </w:r>
      <w:r w:rsidRPr="00415104">
        <w:rPr>
          <w:rFonts w:ascii="Times New Roman" w:hAnsi="Times New Roman"/>
          <w:b/>
          <w:sz w:val="24"/>
          <w:szCs w:val="24"/>
        </w:rPr>
        <w:t>La licencia de arm</w:t>
      </w:r>
      <w:r>
        <w:rPr>
          <w:rFonts w:ascii="Times New Roman" w:hAnsi="Times New Roman"/>
          <w:b/>
          <w:sz w:val="24"/>
          <w:szCs w:val="24"/>
        </w:rPr>
        <w:t>as _____</w:t>
      </w:r>
      <w:r w:rsidRPr="00415104">
        <w:rPr>
          <w:rFonts w:ascii="Times New Roman" w:hAnsi="Times New Roman"/>
          <w:b/>
          <w:sz w:val="24"/>
          <w:szCs w:val="24"/>
        </w:rPr>
        <w:t xml:space="preserve"> solamente podrá ser expedida a quienes tengan necesidad de obtenerla, y será competente para concederla la Dirección General de la Guardia Civil</w:t>
      </w:r>
      <w:r>
        <w:rPr>
          <w:rFonts w:ascii="Times New Roman" w:hAnsi="Times New Roman"/>
          <w:b/>
          <w:sz w:val="24"/>
          <w:szCs w:val="24"/>
        </w:rPr>
        <w:t>”</w:t>
      </w:r>
      <w:r w:rsidRPr="00415104">
        <w:rPr>
          <w:rFonts w:ascii="Times New Roman" w:hAnsi="Times New Roman"/>
          <w:b/>
          <w:sz w:val="24"/>
          <w:szCs w:val="24"/>
        </w:rPr>
        <w:t>:</w:t>
      </w:r>
    </w:p>
    <w:p w:rsidR="000A49B7" w:rsidRPr="00415104" w:rsidRDefault="000A49B7" w:rsidP="000A49B7">
      <w:pPr>
        <w:spacing w:after="0" w:line="240" w:lineRule="auto"/>
        <w:ind w:left="-142" w:right="-568"/>
        <w:contextualSpacing/>
        <w:jc w:val="both"/>
        <w:rPr>
          <w:rFonts w:ascii="Times New Roman" w:hAnsi="Times New Roman"/>
          <w:b/>
          <w:sz w:val="24"/>
          <w:szCs w:val="24"/>
        </w:rPr>
      </w:pPr>
    </w:p>
    <w:p w:rsidR="000A49B7" w:rsidRPr="00BA5F40" w:rsidRDefault="000A49B7" w:rsidP="000A49B7">
      <w:pPr>
        <w:numPr>
          <w:ilvl w:val="0"/>
          <w:numId w:val="64"/>
        </w:numPr>
        <w:spacing w:after="0" w:line="240" w:lineRule="auto"/>
        <w:ind w:left="-142" w:right="-568"/>
        <w:contextualSpacing/>
        <w:jc w:val="both"/>
        <w:rPr>
          <w:rFonts w:ascii="Times New Roman" w:hAnsi="Times New Roman"/>
          <w:color w:val="FF0000"/>
          <w:sz w:val="24"/>
          <w:szCs w:val="24"/>
        </w:rPr>
      </w:pPr>
      <w:r w:rsidRPr="00BA5F40">
        <w:rPr>
          <w:rFonts w:ascii="Times New Roman" w:hAnsi="Times New Roman"/>
          <w:color w:val="FF0000"/>
          <w:sz w:val="24"/>
          <w:szCs w:val="24"/>
        </w:rPr>
        <w:t>B</w:t>
      </w:r>
    </w:p>
    <w:p w:rsidR="000A49B7" w:rsidRPr="00415104" w:rsidRDefault="000A49B7" w:rsidP="000A49B7">
      <w:pPr>
        <w:numPr>
          <w:ilvl w:val="0"/>
          <w:numId w:val="64"/>
        </w:numPr>
        <w:spacing w:after="0" w:line="240" w:lineRule="auto"/>
        <w:ind w:left="-142" w:right="-568"/>
        <w:contextualSpacing/>
        <w:jc w:val="both"/>
        <w:rPr>
          <w:rFonts w:ascii="Times New Roman" w:hAnsi="Times New Roman"/>
          <w:sz w:val="24"/>
          <w:szCs w:val="24"/>
        </w:rPr>
      </w:pPr>
      <w:r>
        <w:rPr>
          <w:rFonts w:ascii="Times New Roman" w:hAnsi="Times New Roman"/>
          <w:sz w:val="24"/>
          <w:szCs w:val="24"/>
        </w:rPr>
        <w:t>D</w:t>
      </w:r>
    </w:p>
    <w:p w:rsidR="000A49B7" w:rsidRPr="00415104" w:rsidRDefault="000A49B7" w:rsidP="000A49B7">
      <w:pPr>
        <w:numPr>
          <w:ilvl w:val="0"/>
          <w:numId w:val="64"/>
        </w:numPr>
        <w:spacing w:after="0" w:line="240" w:lineRule="auto"/>
        <w:ind w:left="-142" w:right="-568"/>
        <w:contextualSpacing/>
        <w:jc w:val="both"/>
        <w:rPr>
          <w:rFonts w:ascii="Times New Roman" w:hAnsi="Times New Roman"/>
          <w:sz w:val="24"/>
          <w:szCs w:val="24"/>
        </w:rPr>
      </w:pPr>
      <w:r w:rsidRPr="00415104">
        <w:rPr>
          <w:rFonts w:ascii="Times New Roman" w:hAnsi="Times New Roman"/>
          <w:sz w:val="24"/>
          <w:szCs w:val="24"/>
        </w:rPr>
        <w:t>F</w:t>
      </w: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Default="000A49B7" w:rsidP="000A49B7">
      <w:pPr>
        <w:numPr>
          <w:ilvl w:val="0"/>
          <w:numId w:val="59"/>
        </w:numPr>
        <w:spacing w:after="0" w:line="240" w:lineRule="auto"/>
        <w:ind w:left="-142" w:right="-568" w:hanging="349"/>
        <w:contextualSpacing/>
        <w:jc w:val="both"/>
        <w:rPr>
          <w:rFonts w:ascii="Times New Roman" w:hAnsi="Times New Roman"/>
          <w:b/>
          <w:sz w:val="24"/>
          <w:szCs w:val="24"/>
        </w:rPr>
      </w:pPr>
      <w:r w:rsidRPr="00D37896">
        <w:rPr>
          <w:rFonts w:ascii="Times New Roman" w:hAnsi="Times New Roman"/>
          <w:b/>
          <w:sz w:val="24"/>
          <w:szCs w:val="24"/>
        </w:rPr>
        <w:t>Según el artículo 96 del Reglamento de Armas:</w:t>
      </w: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Pr="00D37896" w:rsidRDefault="000A49B7" w:rsidP="000A49B7">
      <w:pPr>
        <w:numPr>
          <w:ilvl w:val="0"/>
          <w:numId w:val="65"/>
        </w:numPr>
        <w:spacing w:after="0" w:line="240" w:lineRule="auto"/>
        <w:ind w:left="-142" w:right="-568"/>
        <w:contextualSpacing/>
        <w:jc w:val="both"/>
        <w:rPr>
          <w:rFonts w:ascii="Times New Roman" w:hAnsi="Times New Roman"/>
          <w:sz w:val="24"/>
          <w:szCs w:val="24"/>
        </w:rPr>
      </w:pPr>
      <w:r w:rsidRPr="00D37896">
        <w:rPr>
          <w:rFonts w:ascii="Times New Roman" w:hAnsi="Times New Roman"/>
          <w:sz w:val="24"/>
          <w:szCs w:val="24"/>
        </w:rPr>
        <w:t>Para llevar y usar armas de la categoría 4ª no se necesita obtener tarjeta de armas.</w:t>
      </w:r>
    </w:p>
    <w:p w:rsidR="000A49B7" w:rsidRPr="00BA5F40" w:rsidRDefault="000A49B7" w:rsidP="000A49B7">
      <w:pPr>
        <w:numPr>
          <w:ilvl w:val="0"/>
          <w:numId w:val="65"/>
        </w:numPr>
        <w:spacing w:after="0" w:line="240" w:lineRule="auto"/>
        <w:ind w:left="-142" w:right="-568"/>
        <w:contextualSpacing/>
        <w:jc w:val="both"/>
        <w:rPr>
          <w:rFonts w:ascii="Times New Roman" w:hAnsi="Times New Roman"/>
          <w:color w:val="FF0000"/>
          <w:sz w:val="24"/>
          <w:szCs w:val="24"/>
        </w:rPr>
      </w:pPr>
      <w:r w:rsidRPr="00BA5F40">
        <w:rPr>
          <w:rFonts w:ascii="Times New Roman" w:hAnsi="Times New Roman"/>
          <w:color w:val="FF0000"/>
          <w:sz w:val="24"/>
          <w:szCs w:val="24"/>
        </w:rPr>
        <w:t>Para llevar y usar armas de la categoría 4ª se necesita obtener tarjeta de armas.</w:t>
      </w:r>
    </w:p>
    <w:p w:rsidR="000A49B7" w:rsidRPr="00D37896" w:rsidRDefault="000A49B7" w:rsidP="000A49B7">
      <w:pPr>
        <w:numPr>
          <w:ilvl w:val="0"/>
          <w:numId w:val="65"/>
        </w:numPr>
        <w:spacing w:after="0" w:line="240" w:lineRule="auto"/>
        <w:ind w:left="-142" w:right="-568"/>
        <w:contextualSpacing/>
        <w:jc w:val="both"/>
        <w:rPr>
          <w:rFonts w:ascii="Times New Roman" w:hAnsi="Times New Roman"/>
          <w:sz w:val="24"/>
          <w:szCs w:val="24"/>
        </w:rPr>
      </w:pPr>
      <w:r w:rsidRPr="00D37896">
        <w:rPr>
          <w:rFonts w:ascii="Times New Roman" w:hAnsi="Times New Roman"/>
          <w:sz w:val="24"/>
          <w:szCs w:val="24"/>
        </w:rPr>
        <w:t>Las dos anteriores son falsas.</w:t>
      </w: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Default="000A49B7" w:rsidP="000A49B7">
      <w:pPr>
        <w:numPr>
          <w:ilvl w:val="0"/>
          <w:numId w:val="59"/>
        </w:numPr>
        <w:spacing w:after="0" w:line="240" w:lineRule="auto"/>
        <w:ind w:left="-142" w:right="-568" w:hanging="349"/>
        <w:contextualSpacing/>
        <w:jc w:val="both"/>
        <w:rPr>
          <w:rFonts w:ascii="Times New Roman" w:hAnsi="Times New Roman"/>
          <w:b/>
          <w:sz w:val="24"/>
          <w:szCs w:val="24"/>
        </w:rPr>
      </w:pPr>
      <w:r w:rsidRPr="00D37896">
        <w:rPr>
          <w:rFonts w:ascii="Times New Roman" w:hAnsi="Times New Roman"/>
          <w:b/>
          <w:sz w:val="24"/>
          <w:szCs w:val="24"/>
        </w:rPr>
        <w:lastRenderedPageBreak/>
        <w:t>Según la Ley 30/2002 de Protección Civil de Aragón, “No respetar las instrucciones dictadas por la autoridad de protección civil competente en situaciones de activación de un plan o emergencia declarada.”, es una infracción:</w:t>
      </w: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Pr="00F2018C" w:rsidRDefault="000A49B7" w:rsidP="000A49B7">
      <w:pPr>
        <w:numPr>
          <w:ilvl w:val="0"/>
          <w:numId w:val="66"/>
        </w:numPr>
        <w:spacing w:after="0" w:line="240" w:lineRule="auto"/>
        <w:ind w:left="-142" w:right="-568"/>
        <w:contextualSpacing/>
        <w:jc w:val="both"/>
        <w:rPr>
          <w:rFonts w:ascii="Times New Roman" w:hAnsi="Times New Roman"/>
          <w:sz w:val="24"/>
          <w:szCs w:val="24"/>
        </w:rPr>
      </w:pPr>
      <w:r w:rsidRPr="00F2018C">
        <w:rPr>
          <w:rFonts w:ascii="Times New Roman" w:hAnsi="Times New Roman"/>
          <w:sz w:val="24"/>
          <w:szCs w:val="24"/>
        </w:rPr>
        <w:t>Leve</w:t>
      </w:r>
    </w:p>
    <w:p w:rsidR="000A49B7" w:rsidRPr="00BA5F40" w:rsidRDefault="000A49B7" w:rsidP="000A49B7">
      <w:pPr>
        <w:numPr>
          <w:ilvl w:val="0"/>
          <w:numId w:val="66"/>
        </w:numPr>
        <w:spacing w:after="0" w:line="240" w:lineRule="auto"/>
        <w:ind w:left="-142" w:right="-568"/>
        <w:contextualSpacing/>
        <w:jc w:val="both"/>
        <w:rPr>
          <w:rFonts w:ascii="Times New Roman" w:hAnsi="Times New Roman"/>
          <w:color w:val="FF0000"/>
          <w:sz w:val="24"/>
          <w:szCs w:val="24"/>
        </w:rPr>
      </w:pPr>
      <w:r w:rsidRPr="00BA5F40">
        <w:rPr>
          <w:rFonts w:ascii="Times New Roman" w:hAnsi="Times New Roman"/>
          <w:color w:val="FF0000"/>
          <w:sz w:val="24"/>
          <w:szCs w:val="24"/>
        </w:rPr>
        <w:t>Grave.</w:t>
      </w:r>
    </w:p>
    <w:p w:rsidR="000A49B7" w:rsidRPr="00F2018C" w:rsidRDefault="000A49B7" w:rsidP="000A49B7">
      <w:pPr>
        <w:numPr>
          <w:ilvl w:val="0"/>
          <w:numId w:val="66"/>
        </w:numPr>
        <w:spacing w:after="0" w:line="240" w:lineRule="auto"/>
        <w:ind w:left="-142" w:right="-568"/>
        <w:contextualSpacing/>
        <w:jc w:val="both"/>
        <w:rPr>
          <w:rFonts w:ascii="Times New Roman" w:hAnsi="Times New Roman"/>
          <w:sz w:val="24"/>
          <w:szCs w:val="24"/>
        </w:rPr>
      </w:pPr>
      <w:r w:rsidRPr="00F2018C">
        <w:rPr>
          <w:rFonts w:ascii="Times New Roman" w:hAnsi="Times New Roman"/>
          <w:sz w:val="24"/>
          <w:szCs w:val="24"/>
        </w:rPr>
        <w:t>Muy grave.</w:t>
      </w:r>
    </w:p>
    <w:p w:rsidR="000A49B7" w:rsidRDefault="000A49B7" w:rsidP="000A49B7">
      <w:pPr>
        <w:spacing w:after="0" w:line="240" w:lineRule="auto"/>
        <w:ind w:left="-142" w:right="-568"/>
        <w:contextualSpacing/>
        <w:jc w:val="both"/>
        <w:rPr>
          <w:rFonts w:ascii="Times New Roman" w:hAnsi="Times New Roman"/>
          <w:b/>
          <w:sz w:val="24"/>
          <w:szCs w:val="24"/>
        </w:rPr>
      </w:pP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Default="000A49B7" w:rsidP="000A49B7">
      <w:pPr>
        <w:numPr>
          <w:ilvl w:val="0"/>
          <w:numId w:val="59"/>
        </w:numPr>
        <w:spacing w:after="0" w:line="240" w:lineRule="auto"/>
        <w:ind w:left="-142" w:right="-568" w:hanging="349"/>
        <w:contextualSpacing/>
        <w:jc w:val="both"/>
        <w:rPr>
          <w:rFonts w:ascii="Times New Roman" w:hAnsi="Times New Roman"/>
          <w:b/>
          <w:sz w:val="24"/>
          <w:szCs w:val="24"/>
        </w:rPr>
      </w:pPr>
      <w:r w:rsidRPr="00D37896">
        <w:rPr>
          <w:rFonts w:ascii="Times New Roman" w:hAnsi="Times New Roman"/>
          <w:b/>
          <w:sz w:val="24"/>
          <w:szCs w:val="24"/>
        </w:rPr>
        <w:t>Según la Ley 30/2002 de Aragón, “Realizar llamadas al teléfono de emergencia y urgencias 112 ocupando las líneas del servicio y que den lugar a la movilización de recursos”, cometen una infracción:</w:t>
      </w: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Pr="00F2018C" w:rsidRDefault="000A49B7" w:rsidP="000A49B7">
      <w:pPr>
        <w:numPr>
          <w:ilvl w:val="0"/>
          <w:numId w:val="67"/>
        </w:numPr>
        <w:spacing w:after="0" w:line="240" w:lineRule="auto"/>
        <w:ind w:left="-142" w:right="-568"/>
        <w:contextualSpacing/>
        <w:jc w:val="both"/>
        <w:rPr>
          <w:rFonts w:ascii="Times New Roman" w:hAnsi="Times New Roman"/>
          <w:sz w:val="24"/>
          <w:szCs w:val="24"/>
        </w:rPr>
      </w:pPr>
      <w:r w:rsidRPr="00F2018C">
        <w:rPr>
          <w:rFonts w:ascii="Times New Roman" w:hAnsi="Times New Roman"/>
          <w:sz w:val="24"/>
          <w:szCs w:val="24"/>
        </w:rPr>
        <w:t>Grave.</w:t>
      </w:r>
    </w:p>
    <w:p w:rsidR="000A49B7" w:rsidRPr="00F2018C" w:rsidRDefault="000A49B7" w:rsidP="000A49B7">
      <w:pPr>
        <w:numPr>
          <w:ilvl w:val="0"/>
          <w:numId w:val="67"/>
        </w:numPr>
        <w:spacing w:after="0" w:line="240" w:lineRule="auto"/>
        <w:ind w:left="-142" w:right="-568"/>
        <w:contextualSpacing/>
        <w:jc w:val="both"/>
        <w:rPr>
          <w:rFonts w:ascii="Times New Roman" w:hAnsi="Times New Roman"/>
          <w:sz w:val="24"/>
          <w:szCs w:val="24"/>
        </w:rPr>
      </w:pPr>
      <w:r w:rsidRPr="00F2018C">
        <w:rPr>
          <w:rFonts w:ascii="Times New Roman" w:hAnsi="Times New Roman"/>
          <w:sz w:val="24"/>
          <w:szCs w:val="24"/>
        </w:rPr>
        <w:t>Muy grave.</w:t>
      </w:r>
    </w:p>
    <w:p w:rsidR="000A49B7" w:rsidRPr="00BA5F40" w:rsidRDefault="000A49B7" w:rsidP="000A49B7">
      <w:pPr>
        <w:numPr>
          <w:ilvl w:val="0"/>
          <w:numId w:val="67"/>
        </w:numPr>
        <w:spacing w:after="0" w:line="240" w:lineRule="auto"/>
        <w:ind w:left="-142" w:right="-568"/>
        <w:contextualSpacing/>
        <w:jc w:val="both"/>
        <w:rPr>
          <w:rFonts w:ascii="Times New Roman" w:hAnsi="Times New Roman"/>
          <w:color w:val="FF0000"/>
          <w:sz w:val="24"/>
          <w:szCs w:val="24"/>
        </w:rPr>
      </w:pPr>
      <w:r w:rsidRPr="00BA5F40">
        <w:rPr>
          <w:rFonts w:ascii="Times New Roman" w:hAnsi="Times New Roman"/>
          <w:color w:val="FF0000"/>
          <w:sz w:val="24"/>
          <w:szCs w:val="24"/>
        </w:rPr>
        <w:t>Las dos anteriores son falsas.</w:t>
      </w:r>
    </w:p>
    <w:p w:rsidR="000A49B7" w:rsidRDefault="000A49B7" w:rsidP="000A49B7">
      <w:pPr>
        <w:spacing w:after="0" w:line="240" w:lineRule="auto"/>
        <w:ind w:left="-142" w:right="-568"/>
        <w:contextualSpacing/>
        <w:jc w:val="both"/>
        <w:rPr>
          <w:rFonts w:ascii="Times New Roman" w:hAnsi="Times New Roman"/>
          <w:b/>
          <w:sz w:val="24"/>
          <w:szCs w:val="24"/>
        </w:rPr>
      </w:pP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Default="000A49B7" w:rsidP="000A49B7">
      <w:pPr>
        <w:numPr>
          <w:ilvl w:val="0"/>
          <w:numId w:val="59"/>
        </w:numPr>
        <w:spacing w:after="0" w:line="240" w:lineRule="auto"/>
        <w:ind w:left="-142" w:right="-568" w:hanging="349"/>
        <w:contextualSpacing/>
        <w:jc w:val="both"/>
        <w:rPr>
          <w:rFonts w:ascii="Times New Roman" w:hAnsi="Times New Roman"/>
          <w:b/>
          <w:sz w:val="24"/>
          <w:szCs w:val="24"/>
        </w:rPr>
      </w:pPr>
      <w:r w:rsidRPr="00D37896">
        <w:rPr>
          <w:rFonts w:ascii="Times New Roman" w:hAnsi="Times New Roman"/>
          <w:b/>
          <w:sz w:val="24"/>
          <w:szCs w:val="24"/>
        </w:rPr>
        <w:t>Según el artículo 24 de la Ley Orgánica 1/2004, “La funcionaria víctima de violencia de género tendrá derecho”:</w:t>
      </w: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Pr="009664D9" w:rsidRDefault="000A49B7" w:rsidP="000A49B7">
      <w:pPr>
        <w:numPr>
          <w:ilvl w:val="0"/>
          <w:numId w:val="68"/>
        </w:numPr>
        <w:spacing w:after="0" w:line="240" w:lineRule="auto"/>
        <w:ind w:left="-142" w:right="-568"/>
        <w:contextualSpacing/>
        <w:jc w:val="both"/>
        <w:rPr>
          <w:rFonts w:ascii="Times New Roman" w:hAnsi="Times New Roman"/>
          <w:sz w:val="24"/>
          <w:szCs w:val="24"/>
        </w:rPr>
      </w:pPr>
      <w:r w:rsidRPr="009664D9">
        <w:rPr>
          <w:rFonts w:ascii="Times New Roman" w:hAnsi="Times New Roman"/>
          <w:sz w:val="24"/>
          <w:szCs w:val="24"/>
        </w:rPr>
        <w:t>A la reordenación de su trabajo.</w:t>
      </w:r>
    </w:p>
    <w:p w:rsidR="000A49B7" w:rsidRPr="00BA5F40" w:rsidRDefault="000A49B7" w:rsidP="000A49B7">
      <w:pPr>
        <w:numPr>
          <w:ilvl w:val="0"/>
          <w:numId w:val="68"/>
        </w:numPr>
        <w:spacing w:after="0" w:line="240" w:lineRule="auto"/>
        <w:ind w:left="-142" w:right="-568"/>
        <w:contextualSpacing/>
        <w:jc w:val="both"/>
        <w:rPr>
          <w:rFonts w:ascii="Times New Roman" w:hAnsi="Times New Roman"/>
          <w:color w:val="FF0000"/>
          <w:sz w:val="24"/>
          <w:szCs w:val="24"/>
        </w:rPr>
      </w:pPr>
      <w:r w:rsidRPr="00BA5F40">
        <w:rPr>
          <w:rFonts w:ascii="Times New Roman" w:hAnsi="Times New Roman"/>
          <w:color w:val="FF0000"/>
          <w:sz w:val="24"/>
          <w:szCs w:val="24"/>
        </w:rPr>
        <w:t xml:space="preserve">A la movilidad geográfica de centro de trabajo. </w:t>
      </w:r>
    </w:p>
    <w:p w:rsidR="000A49B7" w:rsidRPr="009664D9" w:rsidRDefault="000A49B7" w:rsidP="000A49B7">
      <w:pPr>
        <w:numPr>
          <w:ilvl w:val="0"/>
          <w:numId w:val="68"/>
        </w:numPr>
        <w:spacing w:after="0" w:line="240" w:lineRule="auto"/>
        <w:ind w:left="-142" w:right="-568"/>
        <w:contextualSpacing/>
        <w:jc w:val="both"/>
        <w:rPr>
          <w:rFonts w:ascii="Times New Roman" w:hAnsi="Times New Roman"/>
          <w:sz w:val="24"/>
          <w:szCs w:val="24"/>
        </w:rPr>
      </w:pPr>
      <w:r w:rsidRPr="009664D9">
        <w:rPr>
          <w:rFonts w:ascii="Times New Roman" w:hAnsi="Times New Roman"/>
          <w:sz w:val="24"/>
          <w:szCs w:val="24"/>
        </w:rPr>
        <w:t>Las dos anteriores son correctas.</w:t>
      </w:r>
    </w:p>
    <w:p w:rsidR="000A49B7" w:rsidRDefault="000A49B7" w:rsidP="000A49B7">
      <w:pPr>
        <w:spacing w:after="0" w:line="240" w:lineRule="auto"/>
        <w:ind w:left="-142" w:right="-568"/>
        <w:contextualSpacing/>
        <w:jc w:val="both"/>
        <w:rPr>
          <w:rFonts w:ascii="Times New Roman" w:hAnsi="Times New Roman"/>
          <w:b/>
          <w:sz w:val="24"/>
          <w:szCs w:val="24"/>
        </w:rPr>
      </w:pP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Default="000A49B7" w:rsidP="000A49B7">
      <w:pPr>
        <w:numPr>
          <w:ilvl w:val="0"/>
          <w:numId w:val="59"/>
        </w:numPr>
        <w:spacing w:after="0" w:line="240" w:lineRule="auto"/>
        <w:ind w:left="-142" w:right="-568" w:hanging="349"/>
        <w:contextualSpacing/>
        <w:jc w:val="both"/>
        <w:rPr>
          <w:rFonts w:ascii="Times New Roman" w:hAnsi="Times New Roman"/>
          <w:b/>
          <w:sz w:val="24"/>
          <w:szCs w:val="24"/>
        </w:rPr>
      </w:pPr>
      <w:r w:rsidRPr="00D37896">
        <w:rPr>
          <w:rFonts w:ascii="Times New Roman" w:hAnsi="Times New Roman"/>
          <w:b/>
          <w:sz w:val="24"/>
          <w:szCs w:val="24"/>
        </w:rPr>
        <w:t>El artículo 21 de la Ley 12/2001 de Aragón establece que:</w:t>
      </w: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Pr="009664D9" w:rsidRDefault="000A49B7" w:rsidP="000A49B7">
      <w:pPr>
        <w:numPr>
          <w:ilvl w:val="0"/>
          <w:numId w:val="69"/>
        </w:numPr>
        <w:spacing w:after="0" w:line="240" w:lineRule="auto"/>
        <w:ind w:left="-142" w:right="-568"/>
        <w:contextualSpacing/>
        <w:jc w:val="both"/>
        <w:rPr>
          <w:rFonts w:ascii="Times New Roman" w:hAnsi="Times New Roman"/>
          <w:sz w:val="24"/>
          <w:szCs w:val="24"/>
        </w:rPr>
      </w:pPr>
      <w:r w:rsidRPr="009664D9">
        <w:rPr>
          <w:rFonts w:ascii="Times New Roman" w:hAnsi="Times New Roman"/>
          <w:sz w:val="24"/>
          <w:szCs w:val="24"/>
        </w:rPr>
        <w:t>Los padres son titulares del derecho de relacionarse con sus hijos menores y de visitarlos, aunque no convivan con ellos.</w:t>
      </w:r>
    </w:p>
    <w:p w:rsidR="000A49B7" w:rsidRPr="009664D9" w:rsidRDefault="000A49B7" w:rsidP="000A49B7">
      <w:pPr>
        <w:numPr>
          <w:ilvl w:val="0"/>
          <w:numId w:val="69"/>
        </w:numPr>
        <w:spacing w:after="0" w:line="240" w:lineRule="auto"/>
        <w:ind w:left="-142" w:right="-568"/>
        <w:contextualSpacing/>
        <w:jc w:val="both"/>
        <w:rPr>
          <w:rFonts w:ascii="Times New Roman" w:hAnsi="Times New Roman"/>
          <w:sz w:val="24"/>
          <w:szCs w:val="24"/>
        </w:rPr>
      </w:pPr>
      <w:r w:rsidRPr="009664D9">
        <w:rPr>
          <w:rFonts w:ascii="Times New Roman" w:hAnsi="Times New Roman"/>
          <w:sz w:val="24"/>
          <w:szCs w:val="24"/>
        </w:rPr>
        <w:t>Los padres son titulares de la obligación de relacionarse con sus hijos menores y de visitarlos, aunque no convivan con ellos.</w:t>
      </w:r>
    </w:p>
    <w:p w:rsidR="000A49B7" w:rsidRPr="00BA5F40" w:rsidRDefault="000A49B7" w:rsidP="000A49B7">
      <w:pPr>
        <w:numPr>
          <w:ilvl w:val="0"/>
          <w:numId w:val="69"/>
        </w:numPr>
        <w:spacing w:after="0" w:line="240" w:lineRule="auto"/>
        <w:ind w:left="-142" w:right="-568"/>
        <w:contextualSpacing/>
        <w:jc w:val="both"/>
        <w:rPr>
          <w:rFonts w:ascii="Times New Roman" w:hAnsi="Times New Roman"/>
          <w:color w:val="FF0000"/>
          <w:sz w:val="24"/>
          <w:szCs w:val="24"/>
        </w:rPr>
      </w:pPr>
      <w:r w:rsidRPr="00BA5F40">
        <w:rPr>
          <w:rFonts w:ascii="Times New Roman" w:hAnsi="Times New Roman"/>
          <w:color w:val="FF0000"/>
          <w:sz w:val="24"/>
          <w:szCs w:val="24"/>
        </w:rPr>
        <w:t>Las dos anteriores son verdaderas.</w:t>
      </w:r>
    </w:p>
    <w:p w:rsidR="000A49B7" w:rsidRPr="00EC1B56" w:rsidRDefault="000A49B7" w:rsidP="000A49B7">
      <w:pPr>
        <w:spacing w:after="0" w:line="240" w:lineRule="auto"/>
        <w:ind w:left="-142" w:right="-568"/>
        <w:contextualSpacing/>
        <w:jc w:val="both"/>
        <w:rPr>
          <w:rFonts w:ascii="Times New Roman" w:hAnsi="Times New Roman"/>
          <w:sz w:val="24"/>
          <w:szCs w:val="24"/>
        </w:rPr>
      </w:pP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Default="000A49B7" w:rsidP="000A49B7">
      <w:pPr>
        <w:numPr>
          <w:ilvl w:val="0"/>
          <w:numId w:val="59"/>
        </w:numPr>
        <w:spacing w:after="0" w:line="240" w:lineRule="auto"/>
        <w:ind w:left="-142" w:right="-568" w:hanging="349"/>
        <w:contextualSpacing/>
        <w:jc w:val="both"/>
        <w:rPr>
          <w:rFonts w:ascii="Times New Roman" w:hAnsi="Times New Roman"/>
          <w:b/>
          <w:sz w:val="24"/>
          <w:szCs w:val="24"/>
        </w:rPr>
      </w:pPr>
      <w:r w:rsidRPr="00D37896">
        <w:rPr>
          <w:rFonts w:ascii="Times New Roman" w:hAnsi="Times New Roman"/>
          <w:b/>
          <w:sz w:val="24"/>
          <w:szCs w:val="24"/>
        </w:rPr>
        <w:t>El artículo 14 de la Ley 3/2001, de 4 de abril, de prevención, asistencia y reinserción social en materia de drogodependencias, establece la prohibición de fumar en:</w:t>
      </w: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Pr="00BA5F40" w:rsidRDefault="000A49B7" w:rsidP="000A49B7">
      <w:pPr>
        <w:numPr>
          <w:ilvl w:val="0"/>
          <w:numId w:val="70"/>
        </w:numPr>
        <w:spacing w:after="0" w:line="240" w:lineRule="auto"/>
        <w:ind w:left="-142" w:right="-568"/>
        <w:contextualSpacing/>
        <w:jc w:val="both"/>
        <w:rPr>
          <w:rFonts w:ascii="Times New Roman" w:hAnsi="Times New Roman"/>
          <w:color w:val="FF0000"/>
          <w:sz w:val="24"/>
          <w:szCs w:val="24"/>
        </w:rPr>
      </w:pPr>
      <w:r w:rsidRPr="00BA5F40">
        <w:rPr>
          <w:rFonts w:ascii="Times New Roman" w:hAnsi="Times New Roman"/>
          <w:color w:val="FF0000"/>
          <w:sz w:val="24"/>
          <w:szCs w:val="24"/>
        </w:rPr>
        <w:t>Los ascensores de edificios públicos y privados.</w:t>
      </w:r>
    </w:p>
    <w:p w:rsidR="000A49B7" w:rsidRPr="00C35C8A" w:rsidRDefault="000A49B7" w:rsidP="000A49B7">
      <w:pPr>
        <w:numPr>
          <w:ilvl w:val="0"/>
          <w:numId w:val="70"/>
        </w:numPr>
        <w:spacing w:after="0" w:line="240" w:lineRule="auto"/>
        <w:ind w:left="-142" w:right="-568"/>
        <w:contextualSpacing/>
        <w:jc w:val="both"/>
        <w:rPr>
          <w:rFonts w:ascii="Times New Roman" w:hAnsi="Times New Roman"/>
          <w:sz w:val="24"/>
          <w:szCs w:val="24"/>
        </w:rPr>
      </w:pPr>
      <w:r w:rsidRPr="00C35C8A">
        <w:rPr>
          <w:rFonts w:ascii="Times New Roman" w:hAnsi="Times New Roman"/>
          <w:sz w:val="24"/>
          <w:szCs w:val="24"/>
        </w:rPr>
        <w:t>Los ascensores de instalaciones privadas de acuerdo con la Ley 12/2001 de Aragón.</w:t>
      </w:r>
    </w:p>
    <w:p w:rsidR="000A49B7" w:rsidRPr="00C35C8A" w:rsidRDefault="000A49B7" w:rsidP="000A49B7">
      <w:pPr>
        <w:numPr>
          <w:ilvl w:val="0"/>
          <w:numId w:val="70"/>
        </w:numPr>
        <w:spacing w:after="0" w:line="240" w:lineRule="auto"/>
        <w:ind w:left="-142" w:right="-568"/>
        <w:contextualSpacing/>
        <w:jc w:val="both"/>
        <w:rPr>
          <w:rFonts w:ascii="Times New Roman" w:hAnsi="Times New Roman"/>
          <w:sz w:val="24"/>
          <w:szCs w:val="24"/>
        </w:rPr>
      </w:pPr>
      <w:r w:rsidRPr="00C35C8A">
        <w:rPr>
          <w:rFonts w:ascii="Times New Roman" w:hAnsi="Times New Roman"/>
          <w:sz w:val="24"/>
          <w:szCs w:val="24"/>
        </w:rPr>
        <w:t>Los dos anteriores son correctos.</w:t>
      </w:r>
    </w:p>
    <w:p w:rsidR="000A49B7" w:rsidRDefault="000A49B7" w:rsidP="000A49B7">
      <w:pPr>
        <w:spacing w:after="0" w:line="240" w:lineRule="auto"/>
        <w:ind w:left="-142" w:right="-568"/>
        <w:contextualSpacing/>
        <w:jc w:val="both"/>
        <w:rPr>
          <w:rFonts w:ascii="Times New Roman" w:hAnsi="Times New Roman"/>
          <w:b/>
          <w:sz w:val="24"/>
          <w:szCs w:val="24"/>
        </w:rPr>
      </w:pP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Pr="00D37896" w:rsidRDefault="000A49B7" w:rsidP="000A49B7">
      <w:pPr>
        <w:numPr>
          <w:ilvl w:val="0"/>
          <w:numId w:val="59"/>
        </w:numPr>
        <w:spacing w:after="0" w:line="240" w:lineRule="auto"/>
        <w:ind w:left="-142" w:right="-568" w:hanging="349"/>
        <w:contextualSpacing/>
        <w:jc w:val="both"/>
        <w:rPr>
          <w:rFonts w:ascii="Times New Roman" w:hAnsi="Times New Roman"/>
          <w:b/>
          <w:sz w:val="24"/>
          <w:szCs w:val="24"/>
        </w:rPr>
      </w:pPr>
      <w:r w:rsidRPr="00D37896">
        <w:rPr>
          <w:rFonts w:ascii="Times New Roman" w:hAnsi="Times New Roman"/>
          <w:b/>
          <w:sz w:val="24"/>
          <w:szCs w:val="24"/>
        </w:rPr>
        <w:t>Según la Ley 11/2005 del Gobierno de Aragón, quedan prohibidos los espectáculos y actividades recreativas siguientes:</w:t>
      </w:r>
    </w:p>
    <w:p w:rsidR="000A49B7" w:rsidRPr="00BA5F40" w:rsidRDefault="000A49B7" w:rsidP="000A49B7">
      <w:pPr>
        <w:numPr>
          <w:ilvl w:val="0"/>
          <w:numId w:val="71"/>
        </w:numPr>
        <w:spacing w:after="0" w:line="240" w:lineRule="auto"/>
        <w:ind w:left="-142" w:right="-568"/>
        <w:contextualSpacing/>
        <w:jc w:val="both"/>
        <w:rPr>
          <w:rFonts w:ascii="Times New Roman" w:hAnsi="Times New Roman"/>
          <w:color w:val="FF0000"/>
          <w:sz w:val="24"/>
          <w:szCs w:val="24"/>
        </w:rPr>
      </w:pPr>
      <w:r w:rsidRPr="00BA5F40">
        <w:rPr>
          <w:rFonts w:ascii="Times New Roman" w:hAnsi="Times New Roman"/>
          <w:color w:val="FF0000"/>
          <w:sz w:val="24"/>
          <w:szCs w:val="24"/>
        </w:rPr>
        <w:t>Los que sean constitutivos de delitos.</w:t>
      </w:r>
    </w:p>
    <w:p w:rsidR="000A49B7" w:rsidRPr="00C35C8A" w:rsidRDefault="000A49B7" w:rsidP="000A49B7">
      <w:pPr>
        <w:numPr>
          <w:ilvl w:val="0"/>
          <w:numId w:val="71"/>
        </w:numPr>
        <w:spacing w:after="0" w:line="240" w:lineRule="auto"/>
        <w:ind w:left="-142" w:right="-568"/>
        <w:contextualSpacing/>
        <w:jc w:val="both"/>
        <w:rPr>
          <w:rFonts w:ascii="Times New Roman" w:hAnsi="Times New Roman"/>
          <w:sz w:val="24"/>
          <w:szCs w:val="24"/>
        </w:rPr>
      </w:pPr>
      <w:r w:rsidRPr="00C35C8A">
        <w:rPr>
          <w:rFonts w:ascii="Times New Roman" w:hAnsi="Times New Roman"/>
          <w:sz w:val="24"/>
          <w:szCs w:val="24"/>
        </w:rPr>
        <w:t>Los que promuevan con violencia o intimidación cualquier acto de indiscriminación contra la dignidad humana.</w:t>
      </w:r>
    </w:p>
    <w:p w:rsidR="000A49B7" w:rsidRPr="00C35C8A" w:rsidRDefault="000A49B7" w:rsidP="000A49B7">
      <w:pPr>
        <w:numPr>
          <w:ilvl w:val="0"/>
          <w:numId w:val="71"/>
        </w:numPr>
        <w:spacing w:after="0" w:line="240" w:lineRule="auto"/>
        <w:ind w:left="-142" w:right="-568"/>
        <w:contextualSpacing/>
        <w:jc w:val="both"/>
        <w:rPr>
          <w:rFonts w:ascii="Times New Roman" w:hAnsi="Times New Roman"/>
          <w:sz w:val="24"/>
          <w:szCs w:val="24"/>
        </w:rPr>
      </w:pPr>
      <w:r w:rsidRPr="00C35C8A">
        <w:rPr>
          <w:rFonts w:ascii="Times New Roman" w:hAnsi="Times New Roman"/>
          <w:sz w:val="24"/>
          <w:szCs w:val="24"/>
        </w:rPr>
        <w:t>Las dos anteriores son correctas.</w:t>
      </w: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Default="000A49B7" w:rsidP="000A49B7">
      <w:pPr>
        <w:numPr>
          <w:ilvl w:val="0"/>
          <w:numId w:val="59"/>
        </w:numPr>
        <w:spacing w:after="0" w:line="240" w:lineRule="auto"/>
        <w:ind w:left="-142" w:right="-568" w:hanging="349"/>
        <w:contextualSpacing/>
        <w:jc w:val="both"/>
        <w:rPr>
          <w:rFonts w:ascii="Times New Roman" w:hAnsi="Times New Roman"/>
          <w:b/>
          <w:sz w:val="24"/>
          <w:szCs w:val="24"/>
        </w:rPr>
      </w:pPr>
      <w:r w:rsidRPr="00D37896">
        <w:rPr>
          <w:rFonts w:ascii="Times New Roman" w:hAnsi="Times New Roman"/>
          <w:b/>
          <w:sz w:val="24"/>
          <w:szCs w:val="24"/>
        </w:rPr>
        <w:lastRenderedPageBreak/>
        <w:t>Según la Segunda Remisión normativa de la Ley 11/2005, los procedimientos y expedientes que se incoen como consecuencia de la venta o suministro de bebidas alcohólicas, la venta o suministro de tabaco, así como por permitir su consumo en establecimiento público, todo ello a menores de 18 años, se sustanciarán de conformidad con lo establecido en:</w:t>
      </w: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Pr="00C35C8A" w:rsidRDefault="000A49B7" w:rsidP="000A49B7">
      <w:pPr>
        <w:numPr>
          <w:ilvl w:val="0"/>
          <w:numId w:val="72"/>
        </w:numPr>
        <w:spacing w:after="0" w:line="240" w:lineRule="auto"/>
        <w:ind w:left="-142" w:right="-568"/>
        <w:contextualSpacing/>
        <w:jc w:val="both"/>
        <w:rPr>
          <w:rFonts w:ascii="Times New Roman" w:hAnsi="Times New Roman"/>
          <w:sz w:val="24"/>
          <w:szCs w:val="24"/>
        </w:rPr>
      </w:pPr>
      <w:r w:rsidRPr="00C35C8A">
        <w:rPr>
          <w:rFonts w:ascii="Times New Roman" w:hAnsi="Times New Roman"/>
          <w:sz w:val="24"/>
          <w:szCs w:val="24"/>
        </w:rPr>
        <w:t>Ley 12/2001, de 2 de julio, de la infancia y la adolescencia en Aragón.</w:t>
      </w:r>
    </w:p>
    <w:p w:rsidR="000A49B7" w:rsidRPr="00C35C8A" w:rsidRDefault="000A49B7" w:rsidP="000A49B7">
      <w:pPr>
        <w:numPr>
          <w:ilvl w:val="0"/>
          <w:numId w:val="72"/>
        </w:numPr>
        <w:spacing w:after="0" w:line="240" w:lineRule="auto"/>
        <w:ind w:left="-142" w:right="-568"/>
        <w:contextualSpacing/>
        <w:jc w:val="both"/>
        <w:rPr>
          <w:rFonts w:ascii="Times New Roman" w:hAnsi="Times New Roman"/>
          <w:sz w:val="24"/>
          <w:szCs w:val="24"/>
        </w:rPr>
      </w:pPr>
      <w:r w:rsidRPr="00C35C8A">
        <w:rPr>
          <w:rFonts w:ascii="Times New Roman" w:hAnsi="Times New Roman"/>
          <w:sz w:val="24"/>
          <w:szCs w:val="24"/>
        </w:rPr>
        <w:t>Ley 11/2005, de 28 de diciembre, reguladora de los espectáculos públicos, actividades recreativas y establecimientos públicos de la Comunidad Autónoma de Aragón.</w:t>
      </w:r>
    </w:p>
    <w:p w:rsidR="000A49B7" w:rsidRPr="00BA5F40" w:rsidRDefault="000A49B7" w:rsidP="000A49B7">
      <w:pPr>
        <w:numPr>
          <w:ilvl w:val="0"/>
          <w:numId w:val="72"/>
        </w:numPr>
        <w:spacing w:after="0" w:line="240" w:lineRule="auto"/>
        <w:ind w:left="-142" w:right="-568"/>
        <w:contextualSpacing/>
        <w:jc w:val="both"/>
        <w:rPr>
          <w:rFonts w:ascii="Times New Roman" w:hAnsi="Times New Roman"/>
          <w:color w:val="FF0000"/>
          <w:sz w:val="24"/>
          <w:szCs w:val="24"/>
        </w:rPr>
      </w:pPr>
      <w:r w:rsidRPr="00BA5F40">
        <w:rPr>
          <w:rFonts w:ascii="Times New Roman" w:hAnsi="Times New Roman"/>
          <w:color w:val="FF0000"/>
          <w:sz w:val="24"/>
          <w:szCs w:val="24"/>
        </w:rPr>
        <w:t>Ninguna de las anteriores.</w:t>
      </w:r>
    </w:p>
    <w:p w:rsidR="000A49B7" w:rsidRDefault="000A49B7" w:rsidP="000A49B7">
      <w:pPr>
        <w:spacing w:after="0" w:line="240" w:lineRule="auto"/>
        <w:ind w:left="-142" w:right="-568"/>
        <w:contextualSpacing/>
        <w:jc w:val="both"/>
        <w:rPr>
          <w:rFonts w:ascii="Times New Roman" w:hAnsi="Times New Roman"/>
          <w:b/>
          <w:sz w:val="24"/>
          <w:szCs w:val="24"/>
        </w:rPr>
      </w:pP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Default="000A49B7" w:rsidP="000A49B7">
      <w:pPr>
        <w:numPr>
          <w:ilvl w:val="0"/>
          <w:numId w:val="59"/>
        </w:numPr>
        <w:spacing w:after="0" w:line="240" w:lineRule="auto"/>
        <w:ind w:left="-142" w:right="-568" w:hanging="349"/>
        <w:contextualSpacing/>
        <w:jc w:val="both"/>
        <w:rPr>
          <w:rFonts w:ascii="Times New Roman" w:hAnsi="Times New Roman"/>
          <w:b/>
          <w:sz w:val="24"/>
          <w:szCs w:val="24"/>
        </w:rPr>
      </w:pPr>
      <w:r w:rsidRPr="00D37896">
        <w:rPr>
          <w:rFonts w:ascii="Times New Roman" w:hAnsi="Times New Roman"/>
          <w:b/>
          <w:sz w:val="24"/>
          <w:szCs w:val="24"/>
        </w:rPr>
        <w:t>El artículo 3 del Decreto 143/2018 del Gobierno de Aragón, no excluye de su ámbito de aplicación a la siguiente administración:</w:t>
      </w: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Pr="00C35C8A" w:rsidRDefault="000A49B7" w:rsidP="000A49B7">
      <w:pPr>
        <w:numPr>
          <w:ilvl w:val="0"/>
          <w:numId w:val="73"/>
        </w:numPr>
        <w:spacing w:after="0" w:line="240" w:lineRule="auto"/>
        <w:ind w:left="-142" w:right="-568"/>
        <w:contextualSpacing/>
        <w:jc w:val="both"/>
        <w:rPr>
          <w:rFonts w:ascii="Times New Roman" w:hAnsi="Times New Roman"/>
          <w:sz w:val="24"/>
          <w:szCs w:val="24"/>
        </w:rPr>
      </w:pPr>
      <w:r w:rsidRPr="00C35C8A">
        <w:rPr>
          <w:rFonts w:ascii="Times New Roman" w:hAnsi="Times New Roman"/>
          <w:sz w:val="24"/>
          <w:szCs w:val="24"/>
        </w:rPr>
        <w:t>Ayuntamientos</w:t>
      </w:r>
    </w:p>
    <w:p w:rsidR="000A49B7" w:rsidRPr="00BA5F40" w:rsidRDefault="000A49B7" w:rsidP="000A49B7">
      <w:pPr>
        <w:numPr>
          <w:ilvl w:val="0"/>
          <w:numId w:val="73"/>
        </w:numPr>
        <w:spacing w:after="0" w:line="240" w:lineRule="auto"/>
        <w:ind w:left="-142" w:right="-568"/>
        <w:contextualSpacing/>
        <w:jc w:val="both"/>
        <w:rPr>
          <w:rFonts w:ascii="Times New Roman" w:hAnsi="Times New Roman"/>
          <w:color w:val="FF0000"/>
          <w:sz w:val="24"/>
          <w:szCs w:val="24"/>
        </w:rPr>
      </w:pPr>
      <w:r w:rsidRPr="00BA5F40">
        <w:rPr>
          <w:rFonts w:ascii="Times New Roman" w:hAnsi="Times New Roman"/>
          <w:color w:val="FF0000"/>
          <w:sz w:val="24"/>
          <w:szCs w:val="24"/>
        </w:rPr>
        <w:t>Diputación Provincial</w:t>
      </w:r>
    </w:p>
    <w:p w:rsidR="000A49B7" w:rsidRPr="00C35C8A" w:rsidRDefault="000A49B7" w:rsidP="000A49B7">
      <w:pPr>
        <w:numPr>
          <w:ilvl w:val="0"/>
          <w:numId w:val="73"/>
        </w:numPr>
        <w:spacing w:after="0" w:line="240" w:lineRule="auto"/>
        <w:ind w:left="-142" w:right="-568"/>
        <w:contextualSpacing/>
        <w:jc w:val="both"/>
        <w:rPr>
          <w:rFonts w:ascii="Times New Roman" w:hAnsi="Times New Roman"/>
          <w:sz w:val="24"/>
          <w:szCs w:val="24"/>
        </w:rPr>
      </w:pPr>
      <w:r w:rsidRPr="00C35C8A">
        <w:rPr>
          <w:rFonts w:ascii="Times New Roman" w:hAnsi="Times New Roman"/>
          <w:sz w:val="24"/>
          <w:szCs w:val="24"/>
        </w:rPr>
        <w:t>Gobierno de Aragón</w:t>
      </w: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Default="000A49B7" w:rsidP="000A49B7">
      <w:pPr>
        <w:numPr>
          <w:ilvl w:val="0"/>
          <w:numId w:val="59"/>
        </w:numPr>
        <w:spacing w:after="0" w:line="240" w:lineRule="auto"/>
        <w:ind w:left="-142" w:right="-568" w:hanging="349"/>
        <w:contextualSpacing/>
        <w:jc w:val="both"/>
        <w:rPr>
          <w:rFonts w:ascii="Times New Roman" w:hAnsi="Times New Roman"/>
          <w:b/>
          <w:sz w:val="24"/>
          <w:szCs w:val="24"/>
        </w:rPr>
      </w:pPr>
      <w:r w:rsidRPr="00D37896">
        <w:rPr>
          <w:rFonts w:ascii="Times New Roman" w:hAnsi="Times New Roman"/>
          <w:b/>
          <w:sz w:val="24"/>
          <w:szCs w:val="24"/>
        </w:rPr>
        <w:t>El artículo 3.3 del Decreto 143/2018 del Gobierno de Aragón, establece, “No obstante, a las actividades excluidas del ámbito de aplicación del presente decreto, les resultará aplicable lo siguiente”, señale la incorrecta:</w:t>
      </w: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Pr="00BA5F40" w:rsidRDefault="000A49B7" w:rsidP="000A49B7">
      <w:pPr>
        <w:numPr>
          <w:ilvl w:val="0"/>
          <w:numId w:val="74"/>
        </w:numPr>
        <w:spacing w:after="0" w:line="240" w:lineRule="auto"/>
        <w:ind w:left="-142" w:right="-568"/>
        <w:contextualSpacing/>
        <w:jc w:val="both"/>
        <w:rPr>
          <w:rFonts w:ascii="Times New Roman" w:hAnsi="Times New Roman"/>
          <w:color w:val="FF0000"/>
          <w:sz w:val="24"/>
          <w:szCs w:val="24"/>
        </w:rPr>
      </w:pPr>
      <w:r w:rsidRPr="00BA5F40">
        <w:rPr>
          <w:rFonts w:ascii="Times New Roman" w:hAnsi="Times New Roman"/>
          <w:color w:val="FF0000"/>
          <w:sz w:val="24"/>
          <w:szCs w:val="24"/>
        </w:rPr>
        <w:t>Seguridad Privada según este Decreto.</w:t>
      </w:r>
    </w:p>
    <w:p w:rsidR="000A49B7" w:rsidRPr="00C35C8A" w:rsidRDefault="000A49B7" w:rsidP="000A49B7">
      <w:pPr>
        <w:numPr>
          <w:ilvl w:val="0"/>
          <w:numId w:val="74"/>
        </w:numPr>
        <w:spacing w:after="0" w:line="240" w:lineRule="auto"/>
        <w:ind w:left="-142" w:right="-568"/>
        <w:contextualSpacing/>
        <w:jc w:val="both"/>
        <w:rPr>
          <w:rFonts w:ascii="Times New Roman" w:hAnsi="Times New Roman"/>
          <w:sz w:val="24"/>
          <w:szCs w:val="24"/>
        </w:rPr>
      </w:pPr>
      <w:r w:rsidRPr="00C35C8A">
        <w:rPr>
          <w:rFonts w:ascii="Times New Roman" w:hAnsi="Times New Roman"/>
          <w:sz w:val="24"/>
          <w:szCs w:val="24"/>
        </w:rPr>
        <w:t>Sistema automático de control de aforo y cámaras de video-vigilancia según este Decreto.</w:t>
      </w:r>
    </w:p>
    <w:p w:rsidR="000A49B7" w:rsidRDefault="000A49B7" w:rsidP="000A49B7">
      <w:pPr>
        <w:numPr>
          <w:ilvl w:val="0"/>
          <w:numId w:val="74"/>
        </w:numPr>
        <w:spacing w:after="0" w:line="240" w:lineRule="auto"/>
        <w:ind w:left="-142" w:right="-568"/>
        <w:contextualSpacing/>
        <w:jc w:val="both"/>
        <w:rPr>
          <w:rFonts w:ascii="Times New Roman" w:hAnsi="Times New Roman"/>
          <w:sz w:val="24"/>
          <w:szCs w:val="24"/>
        </w:rPr>
      </w:pPr>
      <w:r w:rsidRPr="00C35C8A">
        <w:rPr>
          <w:rFonts w:ascii="Times New Roman" w:hAnsi="Times New Roman"/>
          <w:sz w:val="24"/>
          <w:szCs w:val="24"/>
        </w:rPr>
        <w:t>Equipamiento sanitario según este Decreto.</w:t>
      </w:r>
    </w:p>
    <w:p w:rsidR="000A49B7" w:rsidRDefault="000A49B7" w:rsidP="000A49B7">
      <w:pPr>
        <w:spacing w:after="0" w:line="240" w:lineRule="auto"/>
        <w:ind w:left="-142" w:right="-568"/>
        <w:contextualSpacing/>
        <w:jc w:val="both"/>
        <w:rPr>
          <w:rFonts w:ascii="Times New Roman" w:hAnsi="Times New Roman"/>
          <w:sz w:val="24"/>
          <w:szCs w:val="24"/>
        </w:rPr>
      </w:pPr>
    </w:p>
    <w:p w:rsidR="000A49B7" w:rsidRPr="00FD0FE7" w:rsidRDefault="000A49B7" w:rsidP="000A49B7">
      <w:pPr>
        <w:spacing w:after="0" w:line="240" w:lineRule="auto"/>
        <w:ind w:left="-142" w:right="-568"/>
        <w:contextualSpacing/>
        <w:jc w:val="both"/>
        <w:rPr>
          <w:rFonts w:ascii="Times New Roman" w:hAnsi="Times New Roman"/>
          <w:sz w:val="24"/>
          <w:szCs w:val="24"/>
        </w:rPr>
      </w:pPr>
    </w:p>
    <w:p w:rsidR="000A49B7" w:rsidRDefault="000A49B7" w:rsidP="000A49B7">
      <w:pPr>
        <w:numPr>
          <w:ilvl w:val="0"/>
          <w:numId w:val="59"/>
        </w:numPr>
        <w:spacing w:after="0" w:line="240" w:lineRule="auto"/>
        <w:ind w:left="-142" w:right="-568" w:hanging="349"/>
        <w:contextualSpacing/>
        <w:jc w:val="both"/>
        <w:rPr>
          <w:rFonts w:ascii="Times New Roman" w:hAnsi="Times New Roman"/>
          <w:b/>
          <w:sz w:val="24"/>
          <w:szCs w:val="24"/>
        </w:rPr>
      </w:pPr>
      <w:r w:rsidRPr="00D37896">
        <w:rPr>
          <w:rFonts w:ascii="Times New Roman" w:hAnsi="Times New Roman"/>
          <w:b/>
          <w:sz w:val="24"/>
          <w:szCs w:val="24"/>
        </w:rPr>
        <w:t>De acuerdo con el artículo 2 del Decreto 143/2018 del Gobierno de Aragón, “El espacio abierto podrá ser”, señale la incorrecta:</w:t>
      </w: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Pr="00C35C8A" w:rsidRDefault="000A49B7" w:rsidP="000A49B7">
      <w:pPr>
        <w:numPr>
          <w:ilvl w:val="0"/>
          <w:numId w:val="75"/>
        </w:numPr>
        <w:spacing w:after="0" w:line="240" w:lineRule="auto"/>
        <w:ind w:left="-142" w:right="-568"/>
        <w:contextualSpacing/>
        <w:jc w:val="both"/>
        <w:rPr>
          <w:rFonts w:ascii="Times New Roman" w:hAnsi="Times New Roman"/>
          <w:sz w:val="24"/>
          <w:szCs w:val="24"/>
        </w:rPr>
      </w:pPr>
      <w:r w:rsidRPr="00C35C8A">
        <w:rPr>
          <w:rFonts w:ascii="Times New Roman" w:hAnsi="Times New Roman"/>
          <w:sz w:val="24"/>
          <w:szCs w:val="24"/>
        </w:rPr>
        <w:t>Acotado o delimitado.</w:t>
      </w:r>
    </w:p>
    <w:p w:rsidR="000A49B7" w:rsidRPr="00C35C8A" w:rsidRDefault="000A49B7" w:rsidP="000A49B7">
      <w:pPr>
        <w:numPr>
          <w:ilvl w:val="0"/>
          <w:numId w:val="75"/>
        </w:numPr>
        <w:spacing w:after="0" w:line="240" w:lineRule="auto"/>
        <w:ind w:left="-142" w:right="-568"/>
        <w:contextualSpacing/>
        <w:jc w:val="both"/>
        <w:rPr>
          <w:rFonts w:ascii="Times New Roman" w:hAnsi="Times New Roman"/>
          <w:sz w:val="24"/>
          <w:szCs w:val="24"/>
        </w:rPr>
      </w:pPr>
      <w:r w:rsidRPr="00C35C8A">
        <w:rPr>
          <w:rFonts w:ascii="Times New Roman" w:hAnsi="Times New Roman"/>
          <w:sz w:val="24"/>
          <w:szCs w:val="24"/>
        </w:rPr>
        <w:t>Abierto al libre tránsito de personas, con o sin techo.</w:t>
      </w:r>
    </w:p>
    <w:p w:rsidR="000A49B7" w:rsidRPr="002142D3" w:rsidRDefault="000A49B7" w:rsidP="000A49B7">
      <w:pPr>
        <w:numPr>
          <w:ilvl w:val="0"/>
          <w:numId w:val="75"/>
        </w:numPr>
        <w:spacing w:after="0" w:line="240" w:lineRule="auto"/>
        <w:ind w:left="-142" w:right="-568"/>
        <w:contextualSpacing/>
        <w:jc w:val="both"/>
        <w:rPr>
          <w:rFonts w:ascii="Times New Roman" w:hAnsi="Times New Roman"/>
          <w:color w:val="FF0000"/>
          <w:sz w:val="24"/>
          <w:szCs w:val="24"/>
        </w:rPr>
      </w:pPr>
      <w:r w:rsidRPr="002142D3">
        <w:rPr>
          <w:rFonts w:ascii="Times New Roman" w:hAnsi="Times New Roman"/>
          <w:color w:val="FF0000"/>
          <w:sz w:val="24"/>
          <w:szCs w:val="24"/>
        </w:rPr>
        <w:t>No puede estar nunca acotado.</w:t>
      </w:r>
    </w:p>
    <w:p w:rsidR="000A49B7" w:rsidRDefault="000A49B7" w:rsidP="000A49B7">
      <w:pPr>
        <w:spacing w:after="0" w:line="240" w:lineRule="auto"/>
        <w:ind w:left="-142" w:right="-568"/>
        <w:contextualSpacing/>
        <w:jc w:val="both"/>
        <w:rPr>
          <w:rFonts w:ascii="Times New Roman" w:hAnsi="Times New Roman"/>
          <w:b/>
          <w:sz w:val="24"/>
          <w:szCs w:val="24"/>
        </w:rPr>
      </w:pPr>
    </w:p>
    <w:p w:rsidR="000A49B7" w:rsidRDefault="000A49B7" w:rsidP="000A49B7">
      <w:pPr>
        <w:spacing w:after="0" w:line="240" w:lineRule="auto"/>
        <w:ind w:left="-142" w:right="-568"/>
        <w:contextualSpacing/>
        <w:jc w:val="both"/>
        <w:rPr>
          <w:rFonts w:ascii="Times New Roman" w:hAnsi="Times New Roman"/>
          <w:b/>
          <w:sz w:val="24"/>
          <w:szCs w:val="24"/>
        </w:rPr>
      </w:pPr>
    </w:p>
    <w:p w:rsidR="000A49B7" w:rsidRDefault="000A49B7" w:rsidP="000A49B7">
      <w:pPr>
        <w:numPr>
          <w:ilvl w:val="0"/>
          <w:numId w:val="59"/>
        </w:numPr>
        <w:spacing w:after="0" w:line="240" w:lineRule="auto"/>
        <w:ind w:left="-142" w:right="-568" w:hanging="349"/>
        <w:contextualSpacing/>
        <w:jc w:val="both"/>
        <w:rPr>
          <w:rFonts w:ascii="Times New Roman" w:hAnsi="Times New Roman"/>
          <w:b/>
          <w:sz w:val="24"/>
          <w:szCs w:val="24"/>
        </w:rPr>
      </w:pPr>
      <w:r w:rsidRPr="00D37896">
        <w:rPr>
          <w:rFonts w:ascii="Times New Roman" w:hAnsi="Times New Roman"/>
          <w:b/>
          <w:sz w:val="24"/>
          <w:szCs w:val="24"/>
        </w:rPr>
        <w:t>Según la Ley 11/2005 del Gobierno de Aragón, los establecimientos comerciales no destinados al consumo inmediato de bebidas alcohólicas, no podrán dispensarlas o venderlas, con independencia de su régimen horario:</w:t>
      </w: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Pr="00C35C8A" w:rsidRDefault="000A49B7" w:rsidP="000A49B7">
      <w:pPr>
        <w:numPr>
          <w:ilvl w:val="0"/>
          <w:numId w:val="76"/>
        </w:numPr>
        <w:spacing w:after="0" w:line="240" w:lineRule="auto"/>
        <w:ind w:left="-142" w:right="-568"/>
        <w:contextualSpacing/>
        <w:jc w:val="both"/>
        <w:rPr>
          <w:rFonts w:ascii="Times New Roman" w:hAnsi="Times New Roman"/>
          <w:sz w:val="24"/>
          <w:szCs w:val="24"/>
        </w:rPr>
      </w:pPr>
      <w:r w:rsidRPr="00C35C8A">
        <w:rPr>
          <w:rFonts w:ascii="Times New Roman" w:hAnsi="Times New Roman"/>
          <w:sz w:val="24"/>
          <w:szCs w:val="24"/>
        </w:rPr>
        <w:t>Desde las veintiuna horas hasta las seis horas del día siguiente, siempre que estén autorizados para su venta o dispensación.</w:t>
      </w:r>
    </w:p>
    <w:p w:rsidR="000A49B7" w:rsidRPr="002142D3" w:rsidRDefault="000A49B7" w:rsidP="000A49B7">
      <w:pPr>
        <w:numPr>
          <w:ilvl w:val="0"/>
          <w:numId w:val="76"/>
        </w:numPr>
        <w:spacing w:after="0" w:line="240" w:lineRule="auto"/>
        <w:ind w:left="-142" w:right="-568"/>
        <w:contextualSpacing/>
        <w:jc w:val="both"/>
        <w:rPr>
          <w:rFonts w:ascii="Times New Roman" w:hAnsi="Times New Roman"/>
          <w:color w:val="FF0000"/>
          <w:sz w:val="24"/>
          <w:szCs w:val="24"/>
        </w:rPr>
      </w:pPr>
      <w:r w:rsidRPr="002142D3">
        <w:rPr>
          <w:rFonts w:ascii="Times New Roman" w:hAnsi="Times New Roman"/>
          <w:color w:val="FF0000"/>
          <w:sz w:val="24"/>
          <w:szCs w:val="24"/>
        </w:rPr>
        <w:t>Desde las veintidós horas hasta las ocho horas del día siguiente, siempre que estén autorizados para su venta o dispensación.</w:t>
      </w:r>
    </w:p>
    <w:p w:rsidR="000A49B7" w:rsidRPr="00C35C8A" w:rsidRDefault="000A49B7" w:rsidP="000A49B7">
      <w:pPr>
        <w:numPr>
          <w:ilvl w:val="0"/>
          <w:numId w:val="76"/>
        </w:numPr>
        <w:spacing w:after="0" w:line="240" w:lineRule="auto"/>
        <w:ind w:left="-142" w:right="-568"/>
        <w:contextualSpacing/>
        <w:jc w:val="both"/>
        <w:rPr>
          <w:rFonts w:ascii="Times New Roman" w:hAnsi="Times New Roman"/>
          <w:sz w:val="24"/>
          <w:szCs w:val="24"/>
        </w:rPr>
      </w:pPr>
      <w:r w:rsidRPr="00C35C8A">
        <w:rPr>
          <w:rFonts w:ascii="Times New Roman" w:hAnsi="Times New Roman"/>
          <w:sz w:val="24"/>
          <w:szCs w:val="24"/>
        </w:rPr>
        <w:t>Desde las veintitrés horas hasta las ocho horas del día siguiente, siempre que estén autorizados para su venta o dispensación.</w:t>
      </w:r>
    </w:p>
    <w:p w:rsidR="000A49B7" w:rsidRDefault="000A49B7" w:rsidP="000A49B7">
      <w:pPr>
        <w:spacing w:after="0" w:line="240" w:lineRule="auto"/>
        <w:ind w:left="-142" w:right="-568"/>
        <w:contextualSpacing/>
        <w:jc w:val="both"/>
        <w:rPr>
          <w:rFonts w:ascii="Times New Roman" w:hAnsi="Times New Roman"/>
          <w:b/>
          <w:sz w:val="24"/>
          <w:szCs w:val="24"/>
        </w:rPr>
      </w:pPr>
    </w:p>
    <w:p w:rsidR="000A49B7" w:rsidRDefault="000A49B7" w:rsidP="000A49B7">
      <w:pPr>
        <w:spacing w:after="0" w:line="240" w:lineRule="auto"/>
        <w:ind w:left="-142" w:right="-568"/>
        <w:contextualSpacing/>
        <w:jc w:val="both"/>
        <w:rPr>
          <w:rFonts w:ascii="Times New Roman" w:hAnsi="Times New Roman"/>
          <w:b/>
          <w:sz w:val="24"/>
          <w:szCs w:val="24"/>
        </w:rPr>
      </w:pPr>
    </w:p>
    <w:p w:rsidR="000A49B7" w:rsidRDefault="000A49B7" w:rsidP="000A49B7">
      <w:pPr>
        <w:spacing w:after="0" w:line="240" w:lineRule="auto"/>
        <w:ind w:left="-142" w:right="-568"/>
        <w:contextualSpacing/>
        <w:jc w:val="both"/>
        <w:rPr>
          <w:rFonts w:ascii="Times New Roman" w:hAnsi="Times New Roman"/>
          <w:b/>
          <w:sz w:val="24"/>
          <w:szCs w:val="24"/>
        </w:rPr>
      </w:pP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Default="000A49B7" w:rsidP="000A49B7">
      <w:pPr>
        <w:numPr>
          <w:ilvl w:val="0"/>
          <w:numId w:val="59"/>
        </w:numPr>
        <w:spacing w:after="0" w:line="240" w:lineRule="auto"/>
        <w:ind w:left="-142" w:right="-568" w:hanging="349"/>
        <w:contextualSpacing/>
        <w:jc w:val="both"/>
        <w:rPr>
          <w:rFonts w:ascii="Times New Roman" w:hAnsi="Times New Roman"/>
          <w:b/>
          <w:sz w:val="24"/>
          <w:szCs w:val="24"/>
        </w:rPr>
      </w:pPr>
      <w:r w:rsidRPr="00D37896">
        <w:rPr>
          <w:rFonts w:ascii="Times New Roman" w:hAnsi="Times New Roman"/>
          <w:b/>
          <w:sz w:val="24"/>
          <w:szCs w:val="24"/>
        </w:rPr>
        <w:lastRenderedPageBreak/>
        <w:t>Según la Ley 11/2005, negar el acceso al establecimiento o recinto a los agentes de la autoridad o funcionarios inspectores, autonómicos y locales, que se encuentren en el ejercicio de su cargo, así como la negativa a colaborar con los mismos en el ejercicio de sus funciones:</w:t>
      </w: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Pr="00C35C8A" w:rsidRDefault="000A49B7" w:rsidP="000A49B7">
      <w:pPr>
        <w:numPr>
          <w:ilvl w:val="0"/>
          <w:numId w:val="77"/>
        </w:numPr>
        <w:spacing w:after="0" w:line="240" w:lineRule="auto"/>
        <w:ind w:left="-142" w:right="-568"/>
        <w:contextualSpacing/>
        <w:jc w:val="both"/>
        <w:rPr>
          <w:rFonts w:ascii="Times New Roman" w:hAnsi="Times New Roman"/>
          <w:sz w:val="24"/>
          <w:szCs w:val="24"/>
        </w:rPr>
      </w:pPr>
      <w:r w:rsidRPr="00C35C8A">
        <w:rPr>
          <w:rFonts w:ascii="Times New Roman" w:hAnsi="Times New Roman"/>
          <w:sz w:val="24"/>
          <w:szCs w:val="24"/>
        </w:rPr>
        <w:t>Es una falta menos grave.</w:t>
      </w:r>
    </w:p>
    <w:p w:rsidR="000A49B7" w:rsidRPr="00C35C8A" w:rsidRDefault="000A49B7" w:rsidP="000A49B7">
      <w:pPr>
        <w:numPr>
          <w:ilvl w:val="0"/>
          <w:numId w:val="77"/>
        </w:numPr>
        <w:spacing w:after="0" w:line="240" w:lineRule="auto"/>
        <w:ind w:left="-142" w:right="-568"/>
        <w:contextualSpacing/>
        <w:jc w:val="both"/>
        <w:rPr>
          <w:rFonts w:ascii="Times New Roman" w:hAnsi="Times New Roman"/>
          <w:sz w:val="24"/>
          <w:szCs w:val="24"/>
        </w:rPr>
      </w:pPr>
      <w:r w:rsidRPr="00C35C8A">
        <w:rPr>
          <w:rFonts w:ascii="Times New Roman" w:hAnsi="Times New Roman"/>
          <w:sz w:val="24"/>
          <w:szCs w:val="24"/>
        </w:rPr>
        <w:t>Es una falta grave</w:t>
      </w:r>
    </w:p>
    <w:p w:rsidR="000A49B7" w:rsidRPr="002142D3" w:rsidRDefault="000A49B7" w:rsidP="000A49B7">
      <w:pPr>
        <w:numPr>
          <w:ilvl w:val="0"/>
          <w:numId w:val="77"/>
        </w:numPr>
        <w:spacing w:after="0" w:line="240" w:lineRule="auto"/>
        <w:ind w:left="-142" w:right="-568"/>
        <w:contextualSpacing/>
        <w:jc w:val="both"/>
        <w:rPr>
          <w:rFonts w:ascii="Times New Roman" w:hAnsi="Times New Roman"/>
          <w:color w:val="FF0000"/>
          <w:sz w:val="24"/>
          <w:szCs w:val="24"/>
        </w:rPr>
      </w:pPr>
      <w:r w:rsidRPr="002142D3">
        <w:rPr>
          <w:rFonts w:ascii="Times New Roman" w:hAnsi="Times New Roman"/>
          <w:color w:val="FF0000"/>
          <w:sz w:val="24"/>
          <w:szCs w:val="24"/>
        </w:rPr>
        <w:t>Es una falta muy grave.</w:t>
      </w:r>
    </w:p>
    <w:p w:rsidR="000A49B7" w:rsidRDefault="000A49B7" w:rsidP="000A49B7">
      <w:pPr>
        <w:spacing w:after="0" w:line="240" w:lineRule="auto"/>
        <w:ind w:left="-142" w:right="-568"/>
        <w:contextualSpacing/>
        <w:jc w:val="both"/>
        <w:rPr>
          <w:rFonts w:ascii="Times New Roman" w:hAnsi="Times New Roman"/>
          <w:b/>
          <w:sz w:val="24"/>
          <w:szCs w:val="24"/>
        </w:rPr>
      </w:pPr>
    </w:p>
    <w:p w:rsidR="000A49B7" w:rsidRPr="00D37896" w:rsidRDefault="000A49B7" w:rsidP="000A49B7">
      <w:pPr>
        <w:spacing w:after="0" w:line="240" w:lineRule="auto"/>
        <w:ind w:left="-142" w:right="-568"/>
        <w:contextualSpacing/>
        <w:jc w:val="both"/>
        <w:rPr>
          <w:rFonts w:ascii="Times New Roman" w:hAnsi="Times New Roman"/>
          <w:b/>
          <w:sz w:val="24"/>
          <w:szCs w:val="24"/>
        </w:rPr>
      </w:pPr>
    </w:p>
    <w:p w:rsidR="000A49B7" w:rsidRDefault="000A49B7" w:rsidP="000A49B7">
      <w:pPr>
        <w:numPr>
          <w:ilvl w:val="0"/>
          <w:numId w:val="59"/>
        </w:numPr>
        <w:spacing w:after="0" w:line="240" w:lineRule="auto"/>
        <w:ind w:left="-142" w:right="-568" w:hanging="349"/>
        <w:contextualSpacing/>
        <w:jc w:val="both"/>
        <w:rPr>
          <w:rFonts w:ascii="Times New Roman" w:hAnsi="Times New Roman"/>
          <w:b/>
          <w:sz w:val="24"/>
          <w:szCs w:val="24"/>
        </w:rPr>
      </w:pPr>
      <w:r w:rsidRPr="000C402F">
        <w:rPr>
          <w:rFonts w:ascii="Times New Roman" w:hAnsi="Times New Roman"/>
          <w:b/>
          <w:sz w:val="24"/>
          <w:szCs w:val="24"/>
        </w:rPr>
        <w:t>La Ley de Coordinación de Policías Locales de Aragón, es la: </w:t>
      </w:r>
    </w:p>
    <w:p w:rsidR="000A49B7" w:rsidRPr="000C402F" w:rsidRDefault="000A49B7" w:rsidP="000A49B7">
      <w:pPr>
        <w:spacing w:after="0" w:line="240" w:lineRule="auto"/>
        <w:ind w:left="-142" w:right="-568"/>
        <w:contextualSpacing/>
        <w:jc w:val="both"/>
        <w:rPr>
          <w:rFonts w:ascii="Times New Roman" w:hAnsi="Times New Roman"/>
          <w:b/>
          <w:sz w:val="24"/>
          <w:szCs w:val="24"/>
        </w:rPr>
      </w:pPr>
    </w:p>
    <w:p w:rsidR="000A49B7" w:rsidRPr="002142D3" w:rsidRDefault="000A49B7" w:rsidP="000A49B7">
      <w:pPr>
        <w:numPr>
          <w:ilvl w:val="0"/>
          <w:numId w:val="78"/>
        </w:numPr>
        <w:spacing w:after="0" w:line="240" w:lineRule="auto"/>
        <w:ind w:left="-142" w:right="-568"/>
        <w:contextualSpacing/>
        <w:jc w:val="both"/>
        <w:rPr>
          <w:rFonts w:ascii="Times New Roman" w:hAnsi="Times New Roman"/>
          <w:color w:val="FF0000"/>
          <w:sz w:val="24"/>
          <w:szCs w:val="24"/>
        </w:rPr>
      </w:pPr>
      <w:r w:rsidRPr="002142D3">
        <w:rPr>
          <w:rFonts w:ascii="Times New Roman" w:hAnsi="Times New Roman"/>
          <w:color w:val="FF0000"/>
          <w:sz w:val="24"/>
          <w:szCs w:val="24"/>
        </w:rPr>
        <w:t>Ley 8/2013 de 12 de septiembre </w:t>
      </w:r>
    </w:p>
    <w:p w:rsidR="000A49B7" w:rsidRPr="000C402F" w:rsidRDefault="000A49B7" w:rsidP="000A49B7">
      <w:pPr>
        <w:numPr>
          <w:ilvl w:val="0"/>
          <w:numId w:val="78"/>
        </w:numPr>
        <w:spacing w:after="0" w:line="240" w:lineRule="auto"/>
        <w:ind w:left="-142" w:right="-568"/>
        <w:contextualSpacing/>
        <w:jc w:val="both"/>
        <w:rPr>
          <w:rFonts w:ascii="Times New Roman" w:hAnsi="Times New Roman"/>
          <w:sz w:val="24"/>
          <w:szCs w:val="24"/>
        </w:rPr>
      </w:pPr>
      <w:r w:rsidRPr="000C402F">
        <w:rPr>
          <w:rFonts w:ascii="Times New Roman" w:hAnsi="Times New Roman"/>
          <w:sz w:val="24"/>
          <w:szCs w:val="24"/>
        </w:rPr>
        <w:t>Ley 13/2013 de 12 de septiembre </w:t>
      </w:r>
    </w:p>
    <w:p w:rsidR="000A49B7" w:rsidRPr="000C402F" w:rsidRDefault="000A49B7" w:rsidP="000A49B7">
      <w:pPr>
        <w:numPr>
          <w:ilvl w:val="0"/>
          <w:numId w:val="78"/>
        </w:numPr>
        <w:spacing w:after="0" w:line="240" w:lineRule="auto"/>
        <w:ind w:left="-142" w:right="-568"/>
        <w:contextualSpacing/>
        <w:jc w:val="both"/>
        <w:rPr>
          <w:rFonts w:ascii="Times New Roman" w:hAnsi="Times New Roman"/>
          <w:sz w:val="24"/>
          <w:szCs w:val="24"/>
        </w:rPr>
      </w:pPr>
      <w:r w:rsidRPr="000C402F">
        <w:rPr>
          <w:rFonts w:ascii="Times New Roman" w:hAnsi="Times New Roman"/>
          <w:sz w:val="24"/>
          <w:szCs w:val="24"/>
        </w:rPr>
        <w:t>Ley 18/2013 de 12 de septiembre </w:t>
      </w:r>
    </w:p>
    <w:p w:rsidR="000A49B7" w:rsidRDefault="000A49B7" w:rsidP="000A49B7">
      <w:pPr>
        <w:spacing w:after="0" w:line="240" w:lineRule="auto"/>
        <w:ind w:left="-142" w:right="-568"/>
        <w:contextualSpacing/>
        <w:jc w:val="both"/>
        <w:rPr>
          <w:rFonts w:ascii="Times New Roman" w:hAnsi="Times New Roman"/>
          <w:b/>
          <w:sz w:val="24"/>
          <w:szCs w:val="24"/>
        </w:rPr>
      </w:pPr>
    </w:p>
    <w:p w:rsidR="000A49B7" w:rsidRPr="000C402F" w:rsidRDefault="000A49B7" w:rsidP="000A49B7">
      <w:pPr>
        <w:spacing w:after="0" w:line="240" w:lineRule="auto"/>
        <w:ind w:left="-142" w:right="-568"/>
        <w:contextualSpacing/>
        <w:jc w:val="both"/>
        <w:rPr>
          <w:rFonts w:ascii="Times New Roman" w:hAnsi="Times New Roman"/>
          <w:b/>
          <w:sz w:val="24"/>
          <w:szCs w:val="24"/>
        </w:rPr>
      </w:pPr>
    </w:p>
    <w:p w:rsidR="000A49B7" w:rsidRPr="000C402F" w:rsidRDefault="000A49B7" w:rsidP="000A49B7">
      <w:pPr>
        <w:numPr>
          <w:ilvl w:val="0"/>
          <w:numId w:val="59"/>
        </w:numPr>
        <w:spacing w:after="0" w:line="240" w:lineRule="auto"/>
        <w:ind w:left="-142" w:right="-568" w:hanging="349"/>
        <w:contextualSpacing/>
        <w:jc w:val="both"/>
        <w:rPr>
          <w:rFonts w:ascii="Times New Roman" w:hAnsi="Times New Roman"/>
          <w:b/>
          <w:sz w:val="24"/>
          <w:szCs w:val="24"/>
        </w:rPr>
      </w:pPr>
      <w:r w:rsidRPr="000C402F">
        <w:rPr>
          <w:rFonts w:ascii="Times New Roman" w:hAnsi="Times New Roman"/>
          <w:b/>
          <w:sz w:val="24"/>
          <w:szCs w:val="24"/>
        </w:rPr>
        <w:t>De acuerdo con el artículo 17, apartado 1.a, del Decreto 143/2018, contarán con un servicio de admisión los establecimientos públicos con licencia habitual de bar con música, pub, güisquería, club, discoteca, discoteca de juventud, sala de fiesta, café-teatro, café-cantante y tablao flamenco: </w:t>
      </w:r>
    </w:p>
    <w:p w:rsidR="000A49B7" w:rsidRPr="000C402F" w:rsidRDefault="000A49B7" w:rsidP="000A49B7">
      <w:pPr>
        <w:numPr>
          <w:ilvl w:val="0"/>
          <w:numId w:val="79"/>
        </w:numPr>
        <w:spacing w:after="0" w:line="240" w:lineRule="auto"/>
        <w:ind w:left="-142" w:right="-568"/>
        <w:contextualSpacing/>
        <w:jc w:val="both"/>
        <w:rPr>
          <w:rFonts w:ascii="Times New Roman" w:hAnsi="Times New Roman"/>
          <w:sz w:val="24"/>
          <w:szCs w:val="24"/>
        </w:rPr>
      </w:pPr>
      <w:r w:rsidRPr="000C402F">
        <w:rPr>
          <w:rFonts w:ascii="Times New Roman" w:hAnsi="Times New Roman"/>
          <w:sz w:val="24"/>
          <w:szCs w:val="24"/>
        </w:rPr>
        <w:t>Los que cuenten con un aforo máximo autorizado que supere las 250 personas. </w:t>
      </w:r>
    </w:p>
    <w:p w:rsidR="000A49B7" w:rsidRPr="000C402F" w:rsidRDefault="000A49B7" w:rsidP="000A49B7">
      <w:pPr>
        <w:numPr>
          <w:ilvl w:val="0"/>
          <w:numId w:val="79"/>
        </w:numPr>
        <w:spacing w:after="0" w:line="240" w:lineRule="auto"/>
        <w:ind w:left="-142" w:right="-568"/>
        <w:contextualSpacing/>
        <w:jc w:val="both"/>
        <w:rPr>
          <w:rFonts w:ascii="Times New Roman" w:hAnsi="Times New Roman"/>
          <w:sz w:val="24"/>
          <w:szCs w:val="24"/>
        </w:rPr>
      </w:pPr>
      <w:r w:rsidRPr="000C402F">
        <w:rPr>
          <w:rFonts w:ascii="Times New Roman" w:hAnsi="Times New Roman"/>
          <w:sz w:val="24"/>
          <w:szCs w:val="24"/>
        </w:rPr>
        <w:t>Cuando así se establezca en la licencia. </w:t>
      </w:r>
    </w:p>
    <w:p w:rsidR="000A49B7" w:rsidRPr="002142D3" w:rsidRDefault="000A49B7" w:rsidP="000A49B7">
      <w:pPr>
        <w:numPr>
          <w:ilvl w:val="0"/>
          <w:numId w:val="79"/>
        </w:numPr>
        <w:spacing w:after="0" w:line="240" w:lineRule="auto"/>
        <w:ind w:left="-142" w:right="-568"/>
        <w:contextualSpacing/>
        <w:jc w:val="both"/>
        <w:rPr>
          <w:rFonts w:ascii="Times New Roman" w:hAnsi="Times New Roman"/>
          <w:color w:val="FF0000"/>
          <w:sz w:val="24"/>
          <w:szCs w:val="24"/>
        </w:rPr>
      </w:pPr>
      <w:r w:rsidRPr="002142D3">
        <w:rPr>
          <w:rFonts w:ascii="Times New Roman" w:hAnsi="Times New Roman"/>
          <w:color w:val="FF0000"/>
          <w:sz w:val="24"/>
          <w:szCs w:val="24"/>
        </w:rPr>
        <w:t>Todas son correctas </w:t>
      </w:r>
    </w:p>
    <w:p w:rsidR="00782373" w:rsidRDefault="00782373" w:rsidP="000A49B7">
      <w:pPr>
        <w:pStyle w:val="msonormalcxspmiddlecxspmiddle"/>
        <w:spacing w:before="0" w:beforeAutospacing="0" w:after="0" w:afterAutospacing="0"/>
        <w:ind w:left="-142" w:right="-568"/>
        <w:contextualSpacing/>
        <w:jc w:val="both"/>
      </w:pPr>
    </w:p>
    <w:p w:rsidR="003C793D" w:rsidRDefault="003C793D" w:rsidP="000A49B7">
      <w:pPr>
        <w:numPr>
          <w:ilvl w:val="0"/>
          <w:numId w:val="28"/>
        </w:numPr>
        <w:spacing w:after="0" w:line="240" w:lineRule="auto"/>
        <w:ind w:left="-142" w:right="-568" w:firstLine="0"/>
        <w:contextualSpacing/>
        <w:jc w:val="both"/>
        <w:rPr>
          <w:rFonts w:ascii="Times New Roman" w:hAnsi="Times New Roman"/>
          <w:b/>
          <w:sz w:val="24"/>
          <w:szCs w:val="24"/>
          <w:lang w:eastAsia="es-ES"/>
        </w:rPr>
      </w:pPr>
      <w:r w:rsidRPr="003C793D">
        <w:rPr>
          <w:rFonts w:ascii="Times New Roman" w:hAnsi="Times New Roman"/>
          <w:b/>
          <w:sz w:val="24"/>
          <w:szCs w:val="24"/>
          <w:lang w:eastAsia="es-ES"/>
        </w:rPr>
        <w:t>A efectos del código penal que se considera organización criminal:</w:t>
      </w:r>
    </w:p>
    <w:p w:rsidR="003C793D" w:rsidRPr="003C793D" w:rsidRDefault="003C793D" w:rsidP="000A49B7">
      <w:pPr>
        <w:spacing w:after="0" w:line="240" w:lineRule="auto"/>
        <w:ind w:left="-142" w:right="-568"/>
        <w:contextualSpacing/>
        <w:jc w:val="both"/>
        <w:rPr>
          <w:rFonts w:ascii="Times New Roman" w:hAnsi="Times New Roman"/>
          <w:b/>
          <w:sz w:val="24"/>
          <w:szCs w:val="24"/>
          <w:lang w:eastAsia="es-ES"/>
        </w:rPr>
      </w:pPr>
    </w:p>
    <w:p w:rsidR="003C793D" w:rsidRPr="002142D3" w:rsidRDefault="003C793D" w:rsidP="000A49B7">
      <w:pPr>
        <w:numPr>
          <w:ilvl w:val="0"/>
          <w:numId w:val="30"/>
        </w:numPr>
        <w:spacing w:after="0" w:line="240" w:lineRule="auto"/>
        <w:ind w:left="-142" w:right="-568" w:firstLine="0"/>
        <w:contextualSpacing/>
        <w:jc w:val="both"/>
        <w:rPr>
          <w:rFonts w:ascii="Times New Roman" w:hAnsi="Times New Roman"/>
          <w:color w:val="FF0000"/>
          <w:sz w:val="24"/>
          <w:szCs w:val="24"/>
          <w:lang w:eastAsia="es-ES"/>
        </w:rPr>
      </w:pPr>
      <w:r w:rsidRPr="002142D3">
        <w:rPr>
          <w:rFonts w:ascii="Times New Roman" w:hAnsi="Times New Roman"/>
          <w:color w:val="FF0000"/>
          <w:sz w:val="24"/>
          <w:szCs w:val="24"/>
          <w:lang w:eastAsia="es-ES"/>
        </w:rPr>
        <w:t>La agrupación formada por más de dos personas.</w:t>
      </w:r>
    </w:p>
    <w:p w:rsidR="003C793D" w:rsidRPr="003C793D" w:rsidRDefault="003C793D" w:rsidP="000A49B7">
      <w:pPr>
        <w:numPr>
          <w:ilvl w:val="0"/>
          <w:numId w:val="30"/>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No existe organización sólo grupo criminal.</w:t>
      </w:r>
    </w:p>
    <w:p w:rsidR="003C793D" w:rsidRPr="003C793D" w:rsidRDefault="003C793D" w:rsidP="000A49B7">
      <w:pPr>
        <w:numPr>
          <w:ilvl w:val="0"/>
          <w:numId w:val="30"/>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Ninguna de las anteriores es correcta.</w:t>
      </w:r>
    </w:p>
    <w:p w:rsidR="003C793D" w:rsidRDefault="003C793D" w:rsidP="000A49B7">
      <w:pPr>
        <w:spacing w:after="0" w:line="240" w:lineRule="auto"/>
        <w:ind w:left="-142" w:right="-568"/>
        <w:contextualSpacing/>
        <w:jc w:val="both"/>
        <w:rPr>
          <w:rFonts w:ascii="Times New Roman" w:hAnsi="Times New Roman"/>
          <w:sz w:val="24"/>
          <w:szCs w:val="24"/>
          <w:lang w:eastAsia="es-ES"/>
        </w:rPr>
      </w:pPr>
    </w:p>
    <w:p w:rsidR="00555A20" w:rsidRPr="003C793D" w:rsidRDefault="00555A20" w:rsidP="000A49B7">
      <w:pPr>
        <w:spacing w:after="0" w:line="240" w:lineRule="auto"/>
        <w:ind w:left="-142" w:right="-568"/>
        <w:contextualSpacing/>
        <w:jc w:val="both"/>
        <w:rPr>
          <w:rFonts w:ascii="Times New Roman" w:hAnsi="Times New Roman"/>
          <w:sz w:val="24"/>
          <w:szCs w:val="24"/>
          <w:lang w:eastAsia="es-ES"/>
        </w:rPr>
      </w:pPr>
    </w:p>
    <w:p w:rsidR="003C793D" w:rsidRDefault="003C793D" w:rsidP="000A49B7">
      <w:pPr>
        <w:numPr>
          <w:ilvl w:val="0"/>
          <w:numId w:val="28"/>
        </w:numPr>
        <w:spacing w:after="0" w:line="240" w:lineRule="auto"/>
        <w:ind w:left="-142" w:right="-568" w:firstLine="0"/>
        <w:contextualSpacing/>
        <w:jc w:val="both"/>
        <w:rPr>
          <w:rFonts w:ascii="Times New Roman" w:hAnsi="Times New Roman"/>
          <w:b/>
          <w:sz w:val="24"/>
          <w:szCs w:val="24"/>
          <w:lang w:eastAsia="es-ES"/>
        </w:rPr>
      </w:pPr>
      <w:r w:rsidRPr="003C793D">
        <w:rPr>
          <w:rFonts w:ascii="Times New Roman" w:hAnsi="Times New Roman"/>
          <w:b/>
          <w:sz w:val="24"/>
          <w:szCs w:val="24"/>
          <w:lang w:eastAsia="es-ES"/>
        </w:rPr>
        <w:t>El acometimiento, respecto a los atentados contra la autoridad o sus agentes, es una figura que no se recoge en la vigente L. O. 10/1995 de 23 de noviembre del Código Penal:</w:t>
      </w:r>
    </w:p>
    <w:p w:rsidR="003C793D" w:rsidRPr="003C793D" w:rsidRDefault="003C793D" w:rsidP="000A49B7">
      <w:pPr>
        <w:spacing w:after="0" w:line="240" w:lineRule="auto"/>
        <w:ind w:left="-142" w:right="-568"/>
        <w:contextualSpacing/>
        <w:jc w:val="both"/>
        <w:rPr>
          <w:rFonts w:ascii="Times New Roman" w:hAnsi="Times New Roman"/>
          <w:b/>
          <w:sz w:val="24"/>
          <w:szCs w:val="24"/>
          <w:lang w:eastAsia="es-ES"/>
        </w:rPr>
      </w:pPr>
    </w:p>
    <w:p w:rsidR="003C793D" w:rsidRPr="002142D3" w:rsidRDefault="003C793D" w:rsidP="000A49B7">
      <w:pPr>
        <w:numPr>
          <w:ilvl w:val="0"/>
          <w:numId w:val="31"/>
        </w:numPr>
        <w:spacing w:after="0" w:line="240" w:lineRule="auto"/>
        <w:ind w:left="-142" w:right="-568" w:firstLine="0"/>
        <w:contextualSpacing/>
        <w:jc w:val="both"/>
        <w:rPr>
          <w:rFonts w:ascii="Times New Roman" w:hAnsi="Times New Roman"/>
          <w:color w:val="FF0000"/>
          <w:sz w:val="24"/>
          <w:szCs w:val="24"/>
          <w:lang w:eastAsia="es-ES"/>
        </w:rPr>
      </w:pPr>
      <w:r w:rsidRPr="002142D3">
        <w:rPr>
          <w:rFonts w:ascii="Times New Roman" w:hAnsi="Times New Roman"/>
          <w:color w:val="FF0000"/>
          <w:sz w:val="24"/>
          <w:szCs w:val="24"/>
          <w:lang w:eastAsia="es-ES"/>
        </w:rPr>
        <w:t>Falso.</w:t>
      </w:r>
    </w:p>
    <w:p w:rsidR="003C793D" w:rsidRPr="003C793D" w:rsidRDefault="003C793D" w:rsidP="000A49B7">
      <w:pPr>
        <w:numPr>
          <w:ilvl w:val="0"/>
          <w:numId w:val="31"/>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Solo se recoge el acometimiento activo.</w:t>
      </w:r>
    </w:p>
    <w:p w:rsidR="003C793D" w:rsidRPr="003C793D" w:rsidRDefault="003C793D" w:rsidP="000A49B7">
      <w:pPr>
        <w:numPr>
          <w:ilvl w:val="0"/>
          <w:numId w:val="31"/>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Verdadero.</w:t>
      </w:r>
    </w:p>
    <w:p w:rsidR="003C793D" w:rsidRDefault="003C793D" w:rsidP="000A49B7">
      <w:pPr>
        <w:spacing w:after="0" w:line="240" w:lineRule="auto"/>
        <w:ind w:left="-142" w:right="-568"/>
        <w:contextualSpacing/>
        <w:jc w:val="both"/>
        <w:rPr>
          <w:rFonts w:ascii="Times New Roman" w:hAnsi="Times New Roman"/>
          <w:b/>
          <w:sz w:val="24"/>
          <w:szCs w:val="24"/>
          <w:lang w:eastAsia="es-ES"/>
        </w:rPr>
      </w:pPr>
    </w:p>
    <w:p w:rsidR="00555A20" w:rsidRPr="003C793D" w:rsidRDefault="00555A20" w:rsidP="000A49B7">
      <w:pPr>
        <w:spacing w:after="0" w:line="240" w:lineRule="auto"/>
        <w:ind w:left="-142" w:right="-568"/>
        <w:contextualSpacing/>
        <w:jc w:val="both"/>
        <w:rPr>
          <w:rFonts w:ascii="Times New Roman" w:hAnsi="Times New Roman"/>
          <w:b/>
          <w:sz w:val="24"/>
          <w:szCs w:val="24"/>
          <w:lang w:eastAsia="es-ES"/>
        </w:rPr>
      </w:pPr>
    </w:p>
    <w:p w:rsidR="003C793D" w:rsidRDefault="003C793D" w:rsidP="000A49B7">
      <w:pPr>
        <w:numPr>
          <w:ilvl w:val="0"/>
          <w:numId w:val="28"/>
        </w:numPr>
        <w:spacing w:after="0" w:line="240" w:lineRule="auto"/>
        <w:ind w:left="-142" w:right="-568" w:firstLine="0"/>
        <w:contextualSpacing/>
        <w:jc w:val="both"/>
        <w:rPr>
          <w:rFonts w:ascii="Times New Roman" w:hAnsi="Times New Roman"/>
          <w:b/>
          <w:sz w:val="24"/>
          <w:szCs w:val="24"/>
          <w:lang w:eastAsia="es-ES"/>
        </w:rPr>
      </w:pPr>
      <w:r w:rsidRPr="003C793D">
        <w:rPr>
          <w:rFonts w:ascii="Times New Roman" w:hAnsi="Times New Roman"/>
          <w:b/>
          <w:sz w:val="24"/>
          <w:szCs w:val="24"/>
          <w:lang w:eastAsia="es-ES"/>
        </w:rPr>
        <w:t>El delito de cohecho no será aplicable para:</w:t>
      </w:r>
    </w:p>
    <w:p w:rsidR="003C793D" w:rsidRPr="003C793D" w:rsidRDefault="003C793D" w:rsidP="000A49B7">
      <w:pPr>
        <w:spacing w:after="0" w:line="240" w:lineRule="auto"/>
        <w:ind w:left="-142" w:right="-568"/>
        <w:contextualSpacing/>
        <w:jc w:val="both"/>
        <w:rPr>
          <w:rFonts w:ascii="Times New Roman" w:hAnsi="Times New Roman"/>
          <w:b/>
          <w:sz w:val="24"/>
          <w:szCs w:val="24"/>
          <w:lang w:eastAsia="es-ES"/>
        </w:rPr>
      </w:pPr>
    </w:p>
    <w:p w:rsidR="003C793D" w:rsidRPr="003C793D" w:rsidRDefault="003C793D" w:rsidP="000A49B7">
      <w:pPr>
        <w:numPr>
          <w:ilvl w:val="0"/>
          <w:numId w:val="32"/>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Interventores judiciales.</w:t>
      </w:r>
    </w:p>
    <w:p w:rsidR="003C793D" w:rsidRPr="003C793D" w:rsidRDefault="003C793D" w:rsidP="000A49B7">
      <w:pPr>
        <w:numPr>
          <w:ilvl w:val="0"/>
          <w:numId w:val="32"/>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Administradores concursales.</w:t>
      </w:r>
    </w:p>
    <w:p w:rsidR="003C793D" w:rsidRPr="002142D3" w:rsidRDefault="003C793D" w:rsidP="000A49B7">
      <w:pPr>
        <w:numPr>
          <w:ilvl w:val="0"/>
          <w:numId w:val="32"/>
        </w:numPr>
        <w:spacing w:after="0" w:line="240" w:lineRule="auto"/>
        <w:ind w:left="-142" w:right="-568" w:firstLine="0"/>
        <w:contextualSpacing/>
        <w:jc w:val="both"/>
        <w:rPr>
          <w:rFonts w:ascii="Times New Roman" w:hAnsi="Times New Roman"/>
          <w:color w:val="FF0000"/>
          <w:sz w:val="24"/>
          <w:szCs w:val="24"/>
          <w:lang w:eastAsia="es-ES"/>
        </w:rPr>
      </w:pPr>
      <w:r w:rsidRPr="002142D3">
        <w:rPr>
          <w:rFonts w:ascii="Times New Roman" w:hAnsi="Times New Roman"/>
          <w:color w:val="FF0000"/>
          <w:sz w:val="24"/>
          <w:szCs w:val="24"/>
          <w:lang w:eastAsia="es-ES"/>
        </w:rPr>
        <w:t>Particulares en determinadas condiciones.</w:t>
      </w:r>
    </w:p>
    <w:p w:rsidR="003C793D" w:rsidRDefault="003C793D" w:rsidP="000A49B7">
      <w:pPr>
        <w:spacing w:after="0" w:line="240" w:lineRule="auto"/>
        <w:ind w:left="-142" w:right="-568"/>
        <w:contextualSpacing/>
        <w:jc w:val="both"/>
        <w:rPr>
          <w:rFonts w:ascii="Times New Roman" w:hAnsi="Times New Roman"/>
          <w:sz w:val="24"/>
          <w:szCs w:val="24"/>
          <w:lang w:eastAsia="es-ES"/>
        </w:rPr>
      </w:pPr>
    </w:p>
    <w:p w:rsidR="003C793D" w:rsidRDefault="003C793D" w:rsidP="000A49B7">
      <w:pPr>
        <w:spacing w:after="0" w:line="240" w:lineRule="auto"/>
        <w:ind w:left="-142" w:right="-568"/>
        <w:contextualSpacing/>
        <w:jc w:val="both"/>
        <w:rPr>
          <w:rFonts w:ascii="Times New Roman" w:hAnsi="Times New Roman"/>
          <w:sz w:val="24"/>
          <w:szCs w:val="24"/>
          <w:lang w:eastAsia="es-ES"/>
        </w:rPr>
      </w:pPr>
    </w:p>
    <w:p w:rsidR="000A49B7" w:rsidRPr="003C793D" w:rsidRDefault="000A49B7" w:rsidP="000A49B7">
      <w:pPr>
        <w:spacing w:after="0" w:line="240" w:lineRule="auto"/>
        <w:ind w:left="-142" w:right="-568"/>
        <w:contextualSpacing/>
        <w:jc w:val="both"/>
        <w:rPr>
          <w:rFonts w:ascii="Times New Roman" w:hAnsi="Times New Roman"/>
          <w:sz w:val="24"/>
          <w:szCs w:val="24"/>
          <w:lang w:eastAsia="es-ES"/>
        </w:rPr>
      </w:pPr>
    </w:p>
    <w:p w:rsidR="003C793D" w:rsidRDefault="003C793D" w:rsidP="000A49B7">
      <w:pPr>
        <w:numPr>
          <w:ilvl w:val="0"/>
          <w:numId w:val="28"/>
        </w:numPr>
        <w:spacing w:after="0" w:line="240" w:lineRule="auto"/>
        <w:ind w:left="-142" w:right="-568" w:firstLine="0"/>
        <w:contextualSpacing/>
        <w:jc w:val="both"/>
        <w:rPr>
          <w:rFonts w:ascii="Times New Roman" w:hAnsi="Times New Roman"/>
          <w:b/>
          <w:sz w:val="24"/>
          <w:szCs w:val="24"/>
          <w:lang w:eastAsia="es-ES"/>
        </w:rPr>
      </w:pPr>
      <w:r w:rsidRPr="003C793D">
        <w:rPr>
          <w:rFonts w:ascii="Times New Roman" w:hAnsi="Times New Roman"/>
          <w:b/>
          <w:sz w:val="24"/>
          <w:szCs w:val="24"/>
          <w:lang w:eastAsia="es-ES"/>
        </w:rPr>
        <w:lastRenderedPageBreak/>
        <w:t>El que sin la debida autorización sustraiga un vehículo a motor y lo devuelve a las 72 horas:</w:t>
      </w:r>
    </w:p>
    <w:p w:rsidR="003C793D" w:rsidRPr="003C793D" w:rsidRDefault="003C793D" w:rsidP="000A49B7">
      <w:pPr>
        <w:spacing w:after="0" w:line="240" w:lineRule="auto"/>
        <w:ind w:left="-142" w:right="-568"/>
        <w:contextualSpacing/>
        <w:jc w:val="both"/>
        <w:rPr>
          <w:rFonts w:ascii="Times New Roman" w:hAnsi="Times New Roman"/>
          <w:b/>
          <w:sz w:val="24"/>
          <w:szCs w:val="24"/>
          <w:lang w:eastAsia="es-ES"/>
        </w:rPr>
      </w:pPr>
    </w:p>
    <w:p w:rsidR="003C793D" w:rsidRPr="002142D3" w:rsidRDefault="003C793D" w:rsidP="000A49B7">
      <w:pPr>
        <w:numPr>
          <w:ilvl w:val="0"/>
          <w:numId w:val="33"/>
        </w:numPr>
        <w:spacing w:after="0" w:line="240" w:lineRule="auto"/>
        <w:ind w:left="-142" w:right="-568" w:firstLine="0"/>
        <w:contextualSpacing/>
        <w:jc w:val="both"/>
        <w:rPr>
          <w:rFonts w:ascii="Times New Roman" w:hAnsi="Times New Roman"/>
          <w:color w:val="FF0000"/>
          <w:sz w:val="24"/>
          <w:szCs w:val="24"/>
          <w:lang w:eastAsia="es-ES"/>
        </w:rPr>
      </w:pPr>
      <w:r w:rsidRPr="002142D3">
        <w:rPr>
          <w:rFonts w:ascii="Times New Roman" w:hAnsi="Times New Roman"/>
          <w:color w:val="FF0000"/>
          <w:sz w:val="24"/>
          <w:szCs w:val="24"/>
          <w:lang w:eastAsia="es-ES"/>
        </w:rPr>
        <w:t>Comete un delito de robo.</w:t>
      </w:r>
    </w:p>
    <w:p w:rsidR="003C793D" w:rsidRPr="003C793D" w:rsidRDefault="003C793D" w:rsidP="000A49B7">
      <w:pPr>
        <w:numPr>
          <w:ilvl w:val="0"/>
          <w:numId w:val="33"/>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Comete una apropiación indebida.</w:t>
      </w:r>
    </w:p>
    <w:p w:rsidR="003C793D" w:rsidRPr="003C793D" w:rsidRDefault="003C793D" w:rsidP="000A49B7">
      <w:pPr>
        <w:numPr>
          <w:ilvl w:val="0"/>
          <w:numId w:val="33"/>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Comete un delito de robo y hurto de uso de vehículo.</w:t>
      </w:r>
    </w:p>
    <w:p w:rsidR="003C793D" w:rsidRDefault="003C793D" w:rsidP="000A49B7">
      <w:pPr>
        <w:spacing w:after="0" w:line="240" w:lineRule="auto"/>
        <w:ind w:left="-142" w:right="-568"/>
        <w:contextualSpacing/>
        <w:jc w:val="both"/>
        <w:rPr>
          <w:rFonts w:ascii="Times New Roman" w:hAnsi="Times New Roman"/>
          <w:b/>
          <w:sz w:val="24"/>
          <w:szCs w:val="24"/>
          <w:lang w:eastAsia="es-ES"/>
        </w:rPr>
      </w:pPr>
    </w:p>
    <w:p w:rsidR="00555A20" w:rsidRPr="003C793D" w:rsidRDefault="00555A20" w:rsidP="000A49B7">
      <w:pPr>
        <w:spacing w:after="0" w:line="240" w:lineRule="auto"/>
        <w:ind w:left="-142" w:right="-568"/>
        <w:contextualSpacing/>
        <w:jc w:val="both"/>
        <w:rPr>
          <w:rFonts w:ascii="Times New Roman" w:hAnsi="Times New Roman"/>
          <w:b/>
          <w:sz w:val="24"/>
          <w:szCs w:val="24"/>
          <w:lang w:eastAsia="es-ES"/>
        </w:rPr>
      </w:pPr>
    </w:p>
    <w:p w:rsidR="003C793D" w:rsidRDefault="003C793D" w:rsidP="000A49B7">
      <w:pPr>
        <w:numPr>
          <w:ilvl w:val="0"/>
          <w:numId w:val="28"/>
        </w:numPr>
        <w:spacing w:after="0" w:line="240" w:lineRule="auto"/>
        <w:ind w:left="-142" w:right="-568" w:firstLine="0"/>
        <w:contextualSpacing/>
        <w:jc w:val="both"/>
        <w:rPr>
          <w:rFonts w:ascii="Times New Roman" w:hAnsi="Times New Roman"/>
          <w:b/>
          <w:sz w:val="24"/>
          <w:szCs w:val="24"/>
          <w:lang w:eastAsia="es-ES"/>
        </w:rPr>
      </w:pPr>
      <w:r w:rsidRPr="003C793D">
        <w:rPr>
          <w:rFonts w:ascii="Times New Roman" w:hAnsi="Times New Roman"/>
          <w:b/>
          <w:sz w:val="24"/>
          <w:szCs w:val="24"/>
          <w:lang w:eastAsia="es-ES"/>
        </w:rPr>
        <w:t>La negativa ante el requerimiento del agente de la autoridad para que un conductor de un vehículo se someta a la prueba legalmente establecida para la comprobación del grado de intoxicación etílica constituye:</w:t>
      </w:r>
    </w:p>
    <w:p w:rsidR="003C793D" w:rsidRPr="003C793D" w:rsidRDefault="003C793D" w:rsidP="000A49B7">
      <w:pPr>
        <w:spacing w:after="0" w:line="240" w:lineRule="auto"/>
        <w:ind w:left="-142" w:right="-568"/>
        <w:contextualSpacing/>
        <w:jc w:val="both"/>
        <w:rPr>
          <w:rFonts w:ascii="Times New Roman" w:hAnsi="Times New Roman"/>
          <w:b/>
          <w:sz w:val="24"/>
          <w:szCs w:val="24"/>
          <w:lang w:eastAsia="es-ES"/>
        </w:rPr>
      </w:pPr>
    </w:p>
    <w:p w:rsidR="003C793D" w:rsidRPr="002142D3" w:rsidRDefault="003C793D" w:rsidP="000A49B7">
      <w:pPr>
        <w:numPr>
          <w:ilvl w:val="0"/>
          <w:numId w:val="34"/>
        </w:numPr>
        <w:spacing w:after="0" w:line="240" w:lineRule="auto"/>
        <w:ind w:left="-142" w:right="-568" w:firstLine="0"/>
        <w:contextualSpacing/>
        <w:jc w:val="both"/>
        <w:rPr>
          <w:rFonts w:ascii="Times New Roman" w:hAnsi="Times New Roman"/>
          <w:color w:val="FF0000"/>
          <w:sz w:val="24"/>
          <w:szCs w:val="24"/>
          <w:lang w:eastAsia="es-ES"/>
        </w:rPr>
      </w:pPr>
      <w:r w:rsidRPr="002142D3">
        <w:rPr>
          <w:rFonts w:ascii="Times New Roman" w:hAnsi="Times New Roman"/>
          <w:color w:val="FF0000"/>
          <w:sz w:val="24"/>
          <w:szCs w:val="24"/>
          <w:lang w:eastAsia="es-ES"/>
        </w:rPr>
        <w:t>Una infracción penal.</w:t>
      </w:r>
    </w:p>
    <w:p w:rsidR="003C793D" w:rsidRPr="003C793D" w:rsidRDefault="003C793D" w:rsidP="000A49B7">
      <w:pPr>
        <w:numPr>
          <w:ilvl w:val="0"/>
          <w:numId w:val="34"/>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Una infracción penal dependiendo de la sintomatología.</w:t>
      </w:r>
    </w:p>
    <w:p w:rsidR="003C793D" w:rsidRPr="003C793D" w:rsidRDefault="003C793D" w:rsidP="000A49B7">
      <w:pPr>
        <w:numPr>
          <w:ilvl w:val="0"/>
          <w:numId w:val="34"/>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Una infracción administrativa al no poder determinar el grado de intoxicación.</w:t>
      </w:r>
    </w:p>
    <w:p w:rsidR="003C793D" w:rsidRDefault="003C793D" w:rsidP="000A49B7">
      <w:pPr>
        <w:spacing w:after="0" w:line="240" w:lineRule="auto"/>
        <w:ind w:left="-142" w:right="-568"/>
        <w:contextualSpacing/>
        <w:jc w:val="both"/>
        <w:rPr>
          <w:rFonts w:ascii="Times New Roman" w:hAnsi="Times New Roman"/>
          <w:sz w:val="24"/>
          <w:szCs w:val="24"/>
          <w:lang w:eastAsia="es-ES"/>
        </w:rPr>
      </w:pPr>
    </w:p>
    <w:p w:rsidR="00555A20" w:rsidRPr="003C793D" w:rsidRDefault="00555A20" w:rsidP="000A49B7">
      <w:pPr>
        <w:spacing w:after="0" w:line="240" w:lineRule="auto"/>
        <w:ind w:left="-142" w:right="-568"/>
        <w:contextualSpacing/>
        <w:jc w:val="both"/>
        <w:rPr>
          <w:rFonts w:ascii="Times New Roman" w:hAnsi="Times New Roman"/>
          <w:sz w:val="24"/>
          <w:szCs w:val="24"/>
          <w:lang w:eastAsia="es-ES"/>
        </w:rPr>
      </w:pPr>
    </w:p>
    <w:p w:rsidR="003C793D" w:rsidRDefault="003C793D" w:rsidP="000A49B7">
      <w:pPr>
        <w:numPr>
          <w:ilvl w:val="0"/>
          <w:numId w:val="28"/>
        </w:numPr>
        <w:spacing w:after="0" w:line="240" w:lineRule="auto"/>
        <w:ind w:left="-142" w:right="-568" w:firstLine="0"/>
        <w:contextualSpacing/>
        <w:jc w:val="both"/>
        <w:rPr>
          <w:rFonts w:ascii="Times New Roman" w:hAnsi="Times New Roman"/>
          <w:b/>
          <w:sz w:val="24"/>
          <w:szCs w:val="24"/>
          <w:lang w:eastAsia="es-ES"/>
        </w:rPr>
      </w:pPr>
      <w:r w:rsidRPr="003C793D">
        <w:rPr>
          <w:rFonts w:ascii="Times New Roman" w:hAnsi="Times New Roman"/>
          <w:b/>
          <w:sz w:val="24"/>
          <w:szCs w:val="24"/>
          <w:lang w:eastAsia="es-ES"/>
        </w:rPr>
        <w:t>El hacer uso de armas u objetos peligrosos en un atentado contra la autoridad o agente conlleva:</w:t>
      </w:r>
    </w:p>
    <w:p w:rsidR="003C793D" w:rsidRPr="003C793D" w:rsidRDefault="003C793D" w:rsidP="000A49B7">
      <w:pPr>
        <w:spacing w:after="0" w:line="240" w:lineRule="auto"/>
        <w:ind w:left="-142" w:right="-568"/>
        <w:contextualSpacing/>
        <w:jc w:val="both"/>
        <w:rPr>
          <w:rFonts w:ascii="Times New Roman" w:hAnsi="Times New Roman"/>
          <w:b/>
          <w:sz w:val="24"/>
          <w:szCs w:val="24"/>
          <w:lang w:eastAsia="es-ES"/>
        </w:rPr>
      </w:pPr>
    </w:p>
    <w:p w:rsidR="003C793D" w:rsidRPr="002142D3" w:rsidRDefault="003C793D" w:rsidP="000A49B7">
      <w:pPr>
        <w:numPr>
          <w:ilvl w:val="0"/>
          <w:numId w:val="35"/>
        </w:numPr>
        <w:spacing w:after="0" w:line="240" w:lineRule="auto"/>
        <w:ind w:left="-142" w:right="-568" w:firstLine="0"/>
        <w:contextualSpacing/>
        <w:jc w:val="both"/>
        <w:rPr>
          <w:rFonts w:ascii="Times New Roman" w:hAnsi="Times New Roman"/>
          <w:color w:val="FF0000"/>
          <w:sz w:val="24"/>
          <w:szCs w:val="24"/>
          <w:lang w:eastAsia="es-ES"/>
        </w:rPr>
      </w:pPr>
      <w:r w:rsidRPr="002142D3">
        <w:rPr>
          <w:rFonts w:ascii="Times New Roman" w:hAnsi="Times New Roman"/>
          <w:color w:val="FF0000"/>
          <w:sz w:val="24"/>
          <w:szCs w:val="24"/>
          <w:lang w:eastAsia="es-ES"/>
        </w:rPr>
        <w:t>Un agravamiento de la pena.</w:t>
      </w:r>
    </w:p>
    <w:p w:rsidR="003C793D" w:rsidRPr="003C793D" w:rsidRDefault="003C793D" w:rsidP="000A49B7">
      <w:pPr>
        <w:numPr>
          <w:ilvl w:val="0"/>
          <w:numId w:val="35"/>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Depende del resultado, si existen lesiones o no.</w:t>
      </w:r>
    </w:p>
    <w:p w:rsidR="003C793D" w:rsidRPr="003C793D" w:rsidRDefault="003C793D" w:rsidP="000A49B7">
      <w:pPr>
        <w:numPr>
          <w:ilvl w:val="0"/>
          <w:numId w:val="35"/>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Todas las anteriores son falsas.</w:t>
      </w:r>
    </w:p>
    <w:p w:rsidR="00555A20" w:rsidRDefault="00555A20" w:rsidP="000A49B7">
      <w:pPr>
        <w:spacing w:after="0" w:line="240" w:lineRule="auto"/>
        <w:ind w:left="-142" w:right="-568"/>
        <w:contextualSpacing/>
        <w:jc w:val="both"/>
        <w:rPr>
          <w:rFonts w:ascii="Times New Roman" w:hAnsi="Times New Roman"/>
          <w:sz w:val="24"/>
          <w:szCs w:val="24"/>
          <w:lang w:eastAsia="es-ES"/>
        </w:rPr>
      </w:pPr>
    </w:p>
    <w:p w:rsidR="00555A20" w:rsidRPr="003C793D" w:rsidRDefault="00555A20" w:rsidP="000A49B7">
      <w:pPr>
        <w:spacing w:after="0" w:line="240" w:lineRule="auto"/>
        <w:ind w:left="-142" w:right="-568"/>
        <w:contextualSpacing/>
        <w:jc w:val="both"/>
        <w:rPr>
          <w:rFonts w:ascii="Times New Roman" w:hAnsi="Times New Roman"/>
          <w:sz w:val="24"/>
          <w:szCs w:val="24"/>
          <w:lang w:eastAsia="es-ES"/>
        </w:rPr>
      </w:pPr>
    </w:p>
    <w:p w:rsidR="003C793D" w:rsidRDefault="003C793D" w:rsidP="000A49B7">
      <w:pPr>
        <w:numPr>
          <w:ilvl w:val="0"/>
          <w:numId w:val="28"/>
        </w:numPr>
        <w:spacing w:after="0" w:line="240" w:lineRule="auto"/>
        <w:ind w:left="-142" w:right="-568" w:firstLine="0"/>
        <w:contextualSpacing/>
        <w:jc w:val="both"/>
        <w:rPr>
          <w:rFonts w:ascii="Times New Roman" w:hAnsi="Times New Roman"/>
          <w:b/>
          <w:sz w:val="24"/>
          <w:szCs w:val="24"/>
          <w:lang w:eastAsia="es-ES"/>
        </w:rPr>
      </w:pPr>
      <w:r w:rsidRPr="003C793D">
        <w:rPr>
          <w:rFonts w:ascii="Times New Roman" w:hAnsi="Times New Roman"/>
          <w:b/>
          <w:sz w:val="24"/>
          <w:szCs w:val="24"/>
          <w:lang w:eastAsia="es-ES"/>
        </w:rPr>
        <w:t>Encuadramiento de la conducta humana al tipo penal:</w:t>
      </w:r>
    </w:p>
    <w:p w:rsidR="003C793D" w:rsidRPr="003C793D" w:rsidRDefault="003C793D" w:rsidP="000A49B7">
      <w:pPr>
        <w:spacing w:after="0" w:line="240" w:lineRule="auto"/>
        <w:ind w:left="-142" w:right="-568"/>
        <w:contextualSpacing/>
        <w:jc w:val="both"/>
        <w:rPr>
          <w:rFonts w:ascii="Times New Roman" w:hAnsi="Times New Roman"/>
          <w:b/>
          <w:sz w:val="24"/>
          <w:szCs w:val="24"/>
          <w:lang w:eastAsia="es-ES"/>
        </w:rPr>
      </w:pPr>
    </w:p>
    <w:p w:rsidR="003C793D" w:rsidRPr="003C793D" w:rsidRDefault="003C793D" w:rsidP="000A49B7">
      <w:pPr>
        <w:numPr>
          <w:ilvl w:val="0"/>
          <w:numId w:val="36"/>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Culpabilidad.</w:t>
      </w:r>
    </w:p>
    <w:p w:rsidR="003C793D" w:rsidRPr="003C793D" w:rsidRDefault="003C793D" w:rsidP="000A49B7">
      <w:pPr>
        <w:numPr>
          <w:ilvl w:val="0"/>
          <w:numId w:val="36"/>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Antijuricidad.</w:t>
      </w:r>
    </w:p>
    <w:p w:rsidR="003C793D" w:rsidRPr="002142D3" w:rsidRDefault="003C793D" w:rsidP="000A49B7">
      <w:pPr>
        <w:numPr>
          <w:ilvl w:val="0"/>
          <w:numId w:val="36"/>
        </w:numPr>
        <w:spacing w:after="0" w:line="240" w:lineRule="auto"/>
        <w:ind w:left="-142" w:right="-568" w:firstLine="0"/>
        <w:contextualSpacing/>
        <w:jc w:val="both"/>
        <w:rPr>
          <w:rFonts w:ascii="Times New Roman" w:hAnsi="Times New Roman"/>
          <w:color w:val="FF0000"/>
          <w:sz w:val="24"/>
          <w:szCs w:val="24"/>
          <w:lang w:eastAsia="es-ES"/>
        </w:rPr>
      </w:pPr>
      <w:r w:rsidRPr="002142D3">
        <w:rPr>
          <w:rFonts w:ascii="Times New Roman" w:hAnsi="Times New Roman"/>
          <w:color w:val="FF0000"/>
          <w:sz w:val="24"/>
          <w:szCs w:val="24"/>
          <w:lang w:eastAsia="es-ES"/>
        </w:rPr>
        <w:t>Tipicidad.</w:t>
      </w:r>
    </w:p>
    <w:p w:rsidR="003C793D" w:rsidRDefault="003C793D" w:rsidP="000A49B7">
      <w:pPr>
        <w:spacing w:after="0" w:line="240" w:lineRule="auto"/>
        <w:ind w:left="-142" w:right="-568"/>
        <w:contextualSpacing/>
        <w:jc w:val="both"/>
        <w:rPr>
          <w:rFonts w:ascii="Times New Roman" w:hAnsi="Times New Roman"/>
          <w:sz w:val="24"/>
          <w:szCs w:val="24"/>
          <w:lang w:eastAsia="es-ES"/>
        </w:rPr>
      </w:pPr>
    </w:p>
    <w:p w:rsidR="003C793D" w:rsidRPr="003C793D" w:rsidRDefault="003C793D" w:rsidP="000A49B7">
      <w:pPr>
        <w:spacing w:after="0" w:line="240" w:lineRule="auto"/>
        <w:ind w:left="-142" w:right="-568"/>
        <w:contextualSpacing/>
        <w:jc w:val="both"/>
        <w:rPr>
          <w:rFonts w:ascii="Times New Roman" w:hAnsi="Times New Roman"/>
          <w:sz w:val="24"/>
          <w:szCs w:val="24"/>
          <w:lang w:eastAsia="es-ES"/>
        </w:rPr>
      </w:pPr>
    </w:p>
    <w:p w:rsidR="003C793D" w:rsidRDefault="003C793D" w:rsidP="000A49B7">
      <w:pPr>
        <w:numPr>
          <w:ilvl w:val="0"/>
          <w:numId w:val="28"/>
        </w:numPr>
        <w:spacing w:after="0" w:line="240" w:lineRule="auto"/>
        <w:ind w:left="-142" w:right="-568" w:firstLine="0"/>
        <w:contextualSpacing/>
        <w:jc w:val="both"/>
        <w:rPr>
          <w:rFonts w:ascii="Times New Roman" w:hAnsi="Times New Roman"/>
          <w:b/>
          <w:sz w:val="24"/>
          <w:szCs w:val="24"/>
          <w:lang w:eastAsia="es-ES"/>
        </w:rPr>
      </w:pPr>
      <w:r w:rsidRPr="003C793D">
        <w:rPr>
          <w:rFonts w:ascii="Times New Roman" w:hAnsi="Times New Roman"/>
          <w:b/>
          <w:sz w:val="24"/>
          <w:szCs w:val="24"/>
          <w:lang w:eastAsia="es-ES"/>
        </w:rPr>
        <w:t>Persona física que comete el delito:</w:t>
      </w:r>
    </w:p>
    <w:p w:rsidR="003C793D" w:rsidRPr="003C793D" w:rsidRDefault="003C793D" w:rsidP="000A49B7">
      <w:pPr>
        <w:spacing w:after="0" w:line="240" w:lineRule="auto"/>
        <w:ind w:left="-142" w:right="-568"/>
        <w:contextualSpacing/>
        <w:jc w:val="both"/>
        <w:rPr>
          <w:rFonts w:ascii="Times New Roman" w:hAnsi="Times New Roman"/>
          <w:b/>
          <w:sz w:val="24"/>
          <w:szCs w:val="24"/>
          <w:lang w:eastAsia="es-ES"/>
        </w:rPr>
      </w:pPr>
    </w:p>
    <w:p w:rsidR="003C793D" w:rsidRPr="002142D3" w:rsidRDefault="003C793D" w:rsidP="000A49B7">
      <w:pPr>
        <w:numPr>
          <w:ilvl w:val="0"/>
          <w:numId w:val="37"/>
        </w:numPr>
        <w:spacing w:after="0" w:line="240" w:lineRule="auto"/>
        <w:ind w:left="-142" w:right="-568" w:firstLine="0"/>
        <w:contextualSpacing/>
        <w:jc w:val="both"/>
        <w:rPr>
          <w:rFonts w:ascii="Times New Roman" w:hAnsi="Times New Roman"/>
          <w:color w:val="FF0000"/>
          <w:sz w:val="24"/>
          <w:szCs w:val="24"/>
          <w:lang w:eastAsia="es-ES"/>
        </w:rPr>
      </w:pPr>
      <w:r w:rsidRPr="002142D3">
        <w:rPr>
          <w:rFonts w:ascii="Times New Roman" w:hAnsi="Times New Roman"/>
          <w:color w:val="FF0000"/>
          <w:sz w:val="24"/>
          <w:szCs w:val="24"/>
          <w:lang w:eastAsia="es-ES"/>
        </w:rPr>
        <w:t>Sujeto activo.</w:t>
      </w:r>
    </w:p>
    <w:p w:rsidR="003C793D" w:rsidRPr="003C793D" w:rsidRDefault="003C793D" w:rsidP="000A49B7">
      <w:pPr>
        <w:numPr>
          <w:ilvl w:val="0"/>
          <w:numId w:val="37"/>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Sujeto pasivo.</w:t>
      </w:r>
    </w:p>
    <w:p w:rsidR="003C793D" w:rsidRPr="003C793D" w:rsidRDefault="003C793D" w:rsidP="000A49B7">
      <w:pPr>
        <w:numPr>
          <w:ilvl w:val="0"/>
          <w:numId w:val="37"/>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Ninguna es correcta.</w:t>
      </w:r>
    </w:p>
    <w:p w:rsidR="003C793D" w:rsidRDefault="003C793D" w:rsidP="000A49B7">
      <w:pPr>
        <w:spacing w:after="0" w:line="240" w:lineRule="auto"/>
        <w:ind w:left="-142" w:right="-568"/>
        <w:contextualSpacing/>
        <w:jc w:val="both"/>
        <w:rPr>
          <w:rFonts w:ascii="Times New Roman" w:hAnsi="Times New Roman"/>
          <w:sz w:val="24"/>
          <w:szCs w:val="24"/>
          <w:lang w:eastAsia="es-ES"/>
        </w:rPr>
      </w:pPr>
    </w:p>
    <w:p w:rsidR="00BF6F74" w:rsidRPr="003C793D" w:rsidRDefault="00BF6F74" w:rsidP="000A49B7">
      <w:pPr>
        <w:spacing w:after="0" w:line="240" w:lineRule="auto"/>
        <w:ind w:left="-142" w:right="-568"/>
        <w:contextualSpacing/>
        <w:jc w:val="both"/>
        <w:rPr>
          <w:rFonts w:ascii="Times New Roman" w:hAnsi="Times New Roman"/>
          <w:sz w:val="24"/>
          <w:szCs w:val="24"/>
          <w:lang w:eastAsia="es-ES"/>
        </w:rPr>
      </w:pPr>
    </w:p>
    <w:p w:rsidR="003C793D" w:rsidRDefault="003C793D" w:rsidP="000A49B7">
      <w:pPr>
        <w:numPr>
          <w:ilvl w:val="0"/>
          <w:numId w:val="28"/>
        </w:numPr>
        <w:spacing w:after="0" w:line="240" w:lineRule="auto"/>
        <w:ind w:left="-142" w:right="-568" w:firstLine="0"/>
        <w:contextualSpacing/>
        <w:jc w:val="both"/>
        <w:rPr>
          <w:rFonts w:ascii="Times New Roman" w:hAnsi="Times New Roman"/>
          <w:b/>
          <w:sz w:val="24"/>
          <w:szCs w:val="24"/>
          <w:lang w:eastAsia="es-ES"/>
        </w:rPr>
      </w:pPr>
      <w:r w:rsidRPr="003C793D">
        <w:rPr>
          <w:rFonts w:ascii="Times New Roman" w:hAnsi="Times New Roman"/>
          <w:b/>
          <w:sz w:val="24"/>
          <w:szCs w:val="24"/>
          <w:lang w:eastAsia="es-ES"/>
        </w:rPr>
        <w:t>Los docentes o sanitarios no se encuentran al amparo del artículo 550 de la L. O. 10/1995 de 23 de noviembre del Código Penal:</w:t>
      </w:r>
    </w:p>
    <w:p w:rsidR="003C793D" w:rsidRPr="003C793D" w:rsidRDefault="003C793D" w:rsidP="000A49B7">
      <w:pPr>
        <w:spacing w:after="0" w:line="240" w:lineRule="auto"/>
        <w:ind w:left="-142" w:right="-568"/>
        <w:contextualSpacing/>
        <w:jc w:val="both"/>
        <w:rPr>
          <w:rFonts w:ascii="Times New Roman" w:hAnsi="Times New Roman"/>
          <w:b/>
          <w:sz w:val="24"/>
          <w:szCs w:val="24"/>
          <w:lang w:eastAsia="es-ES"/>
        </w:rPr>
      </w:pPr>
    </w:p>
    <w:p w:rsidR="003C793D" w:rsidRPr="003C793D" w:rsidRDefault="003C793D" w:rsidP="000A49B7">
      <w:pPr>
        <w:numPr>
          <w:ilvl w:val="0"/>
          <w:numId w:val="38"/>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Solo los docentes.</w:t>
      </w:r>
    </w:p>
    <w:p w:rsidR="003C793D" w:rsidRPr="003C793D" w:rsidRDefault="003C793D" w:rsidP="000A49B7">
      <w:pPr>
        <w:numPr>
          <w:ilvl w:val="0"/>
          <w:numId w:val="38"/>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Solo los docentes que se hallen en el ejercicio de las funciones propias de su cargo.</w:t>
      </w:r>
    </w:p>
    <w:p w:rsidR="003C793D" w:rsidRPr="002142D3" w:rsidRDefault="003C793D" w:rsidP="000A49B7">
      <w:pPr>
        <w:numPr>
          <w:ilvl w:val="0"/>
          <w:numId w:val="38"/>
        </w:numPr>
        <w:spacing w:after="0" w:line="240" w:lineRule="auto"/>
        <w:ind w:left="-142" w:right="-568" w:firstLine="0"/>
        <w:contextualSpacing/>
        <w:jc w:val="both"/>
        <w:rPr>
          <w:rFonts w:ascii="Times New Roman" w:hAnsi="Times New Roman"/>
          <w:color w:val="FF0000"/>
          <w:sz w:val="24"/>
          <w:szCs w:val="24"/>
          <w:lang w:eastAsia="es-ES"/>
        </w:rPr>
      </w:pPr>
      <w:r w:rsidRPr="002142D3">
        <w:rPr>
          <w:rFonts w:ascii="Times New Roman" w:hAnsi="Times New Roman"/>
          <w:color w:val="FF0000"/>
          <w:sz w:val="24"/>
          <w:szCs w:val="24"/>
          <w:lang w:eastAsia="es-ES"/>
        </w:rPr>
        <w:t>Las respuestas anteriores son falsas.</w:t>
      </w:r>
    </w:p>
    <w:p w:rsidR="003C793D" w:rsidRDefault="003C793D" w:rsidP="000A49B7">
      <w:pPr>
        <w:spacing w:after="0" w:line="240" w:lineRule="auto"/>
        <w:ind w:left="-142" w:right="-568"/>
        <w:contextualSpacing/>
        <w:jc w:val="both"/>
        <w:rPr>
          <w:rFonts w:ascii="Times New Roman" w:hAnsi="Times New Roman"/>
          <w:sz w:val="24"/>
          <w:szCs w:val="24"/>
          <w:lang w:eastAsia="es-ES"/>
        </w:rPr>
      </w:pPr>
    </w:p>
    <w:p w:rsidR="000A49B7" w:rsidRDefault="000A49B7" w:rsidP="000A49B7">
      <w:pPr>
        <w:spacing w:after="0" w:line="240" w:lineRule="auto"/>
        <w:ind w:left="-142" w:right="-568"/>
        <w:contextualSpacing/>
        <w:jc w:val="both"/>
        <w:rPr>
          <w:rFonts w:ascii="Times New Roman" w:hAnsi="Times New Roman"/>
          <w:sz w:val="24"/>
          <w:szCs w:val="24"/>
          <w:lang w:eastAsia="es-ES"/>
        </w:rPr>
      </w:pPr>
    </w:p>
    <w:p w:rsidR="000A49B7" w:rsidRDefault="000A49B7" w:rsidP="000A49B7">
      <w:pPr>
        <w:spacing w:after="0" w:line="240" w:lineRule="auto"/>
        <w:ind w:left="-142" w:right="-568"/>
        <w:contextualSpacing/>
        <w:jc w:val="both"/>
        <w:rPr>
          <w:rFonts w:ascii="Times New Roman" w:hAnsi="Times New Roman"/>
          <w:sz w:val="24"/>
          <w:szCs w:val="24"/>
          <w:lang w:eastAsia="es-ES"/>
        </w:rPr>
      </w:pPr>
    </w:p>
    <w:p w:rsidR="000A49B7" w:rsidRDefault="000A49B7" w:rsidP="000A49B7">
      <w:pPr>
        <w:spacing w:after="0" w:line="240" w:lineRule="auto"/>
        <w:ind w:left="-142" w:right="-568"/>
        <w:contextualSpacing/>
        <w:jc w:val="both"/>
        <w:rPr>
          <w:rFonts w:ascii="Times New Roman" w:hAnsi="Times New Roman"/>
          <w:sz w:val="24"/>
          <w:szCs w:val="24"/>
          <w:lang w:eastAsia="es-ES"/>
        </w:rPr>
      </w:pPr>
    </w:p>
    <w:p w:rsidR="00BF6F74" w:rsidRPr="003C793D" w:rsidRDefault="00BF6F74" w:rsidP="000A49B7">
      <w:pPr>
        <w:spacing w:after="0" w:line="240" w:lineRule="auto"/>
        <w:ind w:left="-142" w:right="-568"/>
        <w:contextualSpacing/>
        <w:jc w:val="both"/>
        <w:rPr>
          <w:rFonts w:ascii="Times New Roman" w:hAnsi="Times New Roman"/>
          <w:sz w:val="24"/>
          <w:szCs w:val="24"/>
          <w:lang w:eastAsia="es-ES"/>
        </w:rPr>
      </w:pPr>
    </w:p>
    <w:p w:rsidR="003C793D" w:rsidRDefault="003C793D" w:rsidP="000A49B7">
      <w:pPr>
        <w:numPr>
          <w:ilvl w:val="0"/>
          <w:numId w:val="28"/>
        </w:numPr>
        <w:spacing w:after="0" w:line="240" w:lineRule="auto"/>
        <w:ind w:left="-142" w:right="-568" w:firstLine="0"/>
        <w:contextualSpacing/>
        <w:jc w:val="both"/>
        <w:rPr>
          <w:rFonts w:ascii="Times New Roman" w:hAnsi="Times New Roman"/>
          <w:b/>
          <w:sz w:val="24"/>
          <w:szCs w:val="24"/>
          <w:lang w:eastAsia="es-ES"/>
        </w:rPr>
      </w:pPr>
      <w:r w:rsidRPr="003C793D">
        <w:rPr>
          <w:rFonts w:ascii="Times New Roman" w:hAnsi="Times New Roman"/>
          <w:b/>
          <w:sz w:val="24"/>
          <w:szCs w:val="24"/>
          <w:lang w:eastAsia="es-ES"/>
        </w:rPr>
        <w:lastRenderedPageBreak/>
        <w:t>El que otorgare en perjuicio de otro un contrato simulado comete:</w:t>
      </w:r>
    </w:p>
    <w:p w:rsidR="00BF6F74" w:rsidRPr="003C793D" w:rsidRDefault="00BF6F74" w:rsidP="000A49B7">
      <w:pPr>
        <w:spacing w:after="0" w:line="240" w:lineRule="auto"/>
        <w:ind w:left="-142" w:right="-568"/>
        <w:contextualSpacing/>
        <w:jc w:val="both"/>
        <w:rPr>
          <w:rFonts w:ascii="Times New Roman" w:hAnsi="Times New Roman"/>
          <w:b/>
          <w:sz w:val="24"/>
          <w:szCs w:val="24"/>
          <w:lang w:eastAsia="es-ES"/>
        </w:rPr>
      </w:pPr>
    </w:p>
    <w:p w:rsidR="003C793D" w:rsidRPr="003C793D" w:rsidRDefault="003C793D" w:rsidP="000A49B7">
      <w:pPr>
        <w:numPr>
          <w:ilvl w:val="0"/>
          <w:numId w:val="39"/>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Un delito de usurpación.</w:t>
      </w:r>
    </w:p>
    <w:p w:rsidR="003C793D" w:rsidRPr="002142D3" w:rsidRDefault="003C793D" w:rsidP="000A49B7">
      <w:pPr>
        <w:numPr>
          <w:ilvl w:val="0"/>
          <w:numId w:val="39"/>
        </w:numPr>
        <w:spacing w:after="0" w:line="240" w:lineRule="auto"/>
        <w:ind w:left="-142" w:right="-568" w:firstLine="0"/>
        <w:contextualSpacing/>
        <w:jc w:val="both"/>
        <w:rPr>
          <w:rFonts w:ascii="Times New Roman" w:hAnsi="Times New Roman"/>
          <w:color w:val="FF0000"/>
          <w:sz w:val="24"/>
          <w:szCs w:val="24"/>
          <w:lang w:eastAsia="es-ES"/>
        </w:rPr>
      </w:pPr>
      <w:r w:rsidRPr="002142D3">
        <w:rPr>
          <w:rFonts w:ascii="Times New Roman" w:hAnsi="Times New Roman"/>
          <w:color w:val="FF0000"/>
          <w:sz w:val="24"/>
          <w:szCs w:val="24"/>
          <w:lang w:eastAsia="es-ES"/>
        </w:rPr>
        <w:t>Un delito de estafa.</w:t>
      </w:r>
    </w:p>
    <w:p w:rsidR="003C793D" w:rsidRPr="003C793D" w:rsidRDefault="003C793D" w:rsidP="000A49B7">
      <w:pPr>
        <w:numPr>
          <w:ilvl w:val="0"/>
          <w:numId w:val="39"/>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No es delito.</w:t>
      </w:r>
    </w:p>
    <w:p w:rsidR="003C793D" w:rsidRDefault="003C793D" w:rsidP="000A49B7">
      <w:pPr>
        <w:spacing w:after="0" w:line="240" w:lineRule="auto"/>
        <w:ind w:left="-142" w:right="-568"/>
        <w:contextualSpacing/>
        <w:jc w:val="both"/>
        <w:rPr>
          <w:rFonts w:ascii="Times New Roman" w:hAnsi="Times New Roman"/>
          <w:sz w:val="24"/>
          <w:szCs w:val="24"/>
          <w:lang w:eastAsia="es-ES"/>
        </w:rPr>
      </w:pPr>
    </w:p>
    <w:p w:rsidR="00555A20" w:rsidRPr="003C793D" w:rsidRDefault="00555A20" w:rsidP="000A49B7">
      <w:pPr>
        <w:spacing w:after="0" w:line="240" w:lineRule="auto"/>
        <w:ind w:left="-142" w:right="-568"/>
        <w:contextualSpacing/>
        <w:jc w:val="both"/>
        <w:rPr>
          <w:rFonts w:ascii="Times New Roman" w:hAnsi="Times New Roman"/>
          <w:sz w:val="24"/>
          <w:szCs w:val="24"/>
          <w:lang w:eastAsia="es-ES"/>
        </w:rPr>
      </w:pPr>
    </w:p>
    <w:p w:rsidR="003C793D" w:rsidRDefault="003C793D" w:rsidP="000A49B7">
      <w:pPr>
        <w:numPr>
          <w:ilvl w:val="0"/>
          <w:numId w:val="28"/>
        </w:numPr>
        <w:spacing w:after="0" w:line="240" w:lineRule="auto"/>
        <w:ind w:left="-142" w:right="-568" w:firstLine="0"/>
        <w:contextualSpacing/>
        <w:jc w:val="both"/>
        <w:rPr>
          <w:rFonts w:ascii="Times New Roman" w:hAnsi="Times New Roman"/>
          <w:b/>
          <w:sz w:val="24"/>
          <w:szCs w:val="24"/>
          <w:lang w:eastAsia="es-ES"/>
        </w:rPr>
      </w:pPr>
      <w:r w:rsidRPr="003C793D">
        <w:rPr>
          <w:rFonts w:ascii="Times New Roman" w:hAnsi="Times New Roman"/>
          <w:b/>
          <w:sz w:val="24"/>
          <w:szCs w:val="24"/>
          <w:lang w:eastAsia="es-ES"/>
        </w:rPr>
        <w:t>Las acciones y omisiones dolosas o imprudentes penadas por la ley:</w:t>
      </w:r>
    </w:p>
    <w:p w:rsidR="00BF6F74" w:rsidRPr="003C793D" w:rsidRDefault="00BF6F74" w:rsidP="000A49B7">
      <w:pPr>
        <w:spacing w:after="0" w:line="240" w:lineRule="auto"/>
        <w:ind w:left="-142" w:right="-568"/>
        <w:contextualSpacing/>
        <w:jc w:val="both"/>
        <w:rPr>
          <w:rFonts w:ascii="Times New Roman" w:hAnsi="Times New Roman"/>
          <w:b/>
          <w:sz w:val="24"/>
          <w:szCs w:val="24"/>
          <w:lang w:eastAsia="es-ES"/>
        </w:rPr>
      </w:pPr>
    </w:p>
    <w:p w:rsidR="003C793D" w:rsidRPr="003C793D" w:rsidRDefault="003C793D" w:rsidP="000A49B7">
      <w:pPr>
        <w:numPr>
          <w:ilvl w:val="0"/>
          <w:numId w:val="40"/>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Son las penas impuestas por resolución judicial.</w:t>
      </w:r>
    </w:p>
    <w:p w:rsidR="003C793D" w:rsidRPr="003C793D" w:rsidRDefault="003C793D" w:rsidP="000A49B7">
      <w:pPr>
        <w:numPr>
          <w:ilvl w:val="0"/>
          <w:numId w:val="40"/>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Son delitos graves.</w:t>
      </w:r>
    </w:p>
    <w:p w:rsidR="003C793D" w:rsidRPr="002142D3" w:rsidRDefault="003C793D" w:rsidP="000A49B7">
      <w:pPr>
        <w:numPr>
          <w:ilvl w:val="0"/>
          <w:numId w:val="40"/>
        </w:numPr>
        <w:spacing w:after="0" w:line="240" w:lineRule="auto"/>
        <w:ind w:left="-142" w:right="-568" w:firstLine="0"/>
        <w:contextualSpacing/>
        <w:jc w:val="both"/>
        <w:rPr>
          <w:rFonts w:ascii="Times New Roman" w:hAnsi="Times New Roman"/>
          <w:color w:val="FF0000"/>
          <w:sz w:val="24"/>
          <w:szCs w:val="24"/>
          <w:lang w:eastAsia="es-ES"/>
        </w:rPr>
      </w:pPr>
      <w:r w:rsidRPr="002142D3">
        <w:rPr>
          <w:rFonts w:ascii="Times New Roman" w:hAnsi="Times New Roman"/>
          <w:color w:val="FF0000"/>
          <w:sz w:val="24"/>
          <w:szCs w:val="24"/>
          <w:lang w:eastAsia="es-ES"/>
        </w:rPr>
        <w:t>Son delitos.</w:t>
      </w:r>
    </w:p>
    <w:p w:rsidR="003C793D" w:rsidRDefault="003C793D" w:rsidP="000A49B7">
      <w:pPr>
        <w:spacing w:after="0" w:line="240" w:lineRule="auto"/>
        <w:ind w:left="-142" w:right="-568"/>
        <w:contextualSpacing/>
        <w:jc w:val="both"/>
        <w:rPr>
          <w:rFonts w:ascii="Times New Roman" w:hAnsi="Times New Roman"/>
          <w:sz w:val="24"/>
          <w:szCs w:val="24"/>
          <w:lang w:eastAsia="es-ES"/>
        </w:rPr>
      </w:pPr>
    </w:p>
    <w:p w:rsidR="00555A20" w:rsidRPr="003C793D" w:rsidRDefault="00555A20" w:rsidP="000A49B7">
      <w:pPr>
        <w:spacing w:after="0" w:line="240" w:lineRule="auto"/>
        <w:ind w:left="-142" w:right="-568"/>
        <w:contextualSpacing/>
        <w:jc w:val="both"/>
        <w:rPr>
          <w:rFonts w:ascii="Times New Roman" w:hAnsi="Times New Roman"/>
          <w:sz w:val="24"/>
          <w:szCs w:val="24"/>
          <w:lang w:eastAsia="es-ES"/>
        </w:rPr>
      </w:pPr>
    </w:p>
    <w:p w:rsidR="003C793D" w:rsidRDefault="003C793D" w:rsidP="000A49B7">
      <w:pPr>
        <w:numPr>
          <w:ilvl w:val="0"/>
          <w:numId w:val="28"/>
        </w:numPr>
        <w:spacing w:after="0" w:line="240" w:lineRule="auto"/>
        <w:ind w:left="-142" w:right="-568" w:firstLine="0"/>
        <w:contextualSpacing/>
        <w:jc w:val="both"/>
        <w:rPr>
          <w:rFonts w:ascii="Times New Roman" w:hAnsi="Times New Roman"/>
          <w:b/>
          <w:sz w:val="24"/>
          <w:szCs w:val="24"/>
          <w:lang w:eastAsia="es-ES"/>
        </w:rPr>
      </w:pPr>
      <w:r w:rsidRPr="003C793D">
        <w:rPr>
          <w:rFonts w:ascii="Times New Roman" w:hAnsi="Times New Roman"/>
          <w:b/>
          <w:sz w:val="24"/>
          <w:szCs w:val="24"/>
          <w:lang w:eastAsia="es-ES"/>
        </w:rPr>
        <w:t>El Código Penal tipifica como intrusismo:</w:t>
      </w:r>
    </w:p>
    <w:p w:rsidR="00BF6F74" w:rsidRPr="003C793D" w:rsidRDefault="00BF6F74" w:rsidP="000A49B7">
      <w:pPr>
        <w:spacing w:after="0" w:line="240" w:lineRule="auto"/>
        <w:ind w:left="-142" w:right="-568"/>
        <w:contextualSpacing/>
        <w:jc w:val="both"/>
        <w:rPr>
          <w:rFonts w:ascii="Times New Roman" w:hAnsi="Times New Roman"/>
          <w:b/>
          <w:sz w:val="24"/>
          <w:szCs w:val="24"/>
          <w:lang w:eastAsia="es-ES"/>
        </w:rPr>
      </w:pPr>
    </w:p>
    <w:p w:rsidR="003C793D" w:rsidRPr="003C793D" w:rsidRDefault="003C793D" w:rsidP="000A49B7">
      <w:pPr>
        <w:numPr>
          <w:ilvl w:val="0"/>
          <w:numId w:val="41"/>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Ejercer una profesión ilegalmente.</w:t>
      </w:r>
    </w:p>
    <w:p w:rsidR="003C793D" w:rsidRPr="003C793D" w:rsidRDefault="003C793D" w:rsidP="000A49B7">
      <w:pPr>
        <w:numPr>
          <w:ilvl w:val="0"/>
          <w:numId w:val="41"/>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Ejercer una profesión con titulación extranjera pero reconocida en España.</w:t>
      </w:r>
    </w:p>
    <w:p w:rsidR="003C793D" w:rsidRPr="002142D3" w:rsidRDefault="003C793D" w:rsidP="000A49B7">
      <w:pPr>
        <w:numPr>
          <w:ilvl w:val="0"/>
          <w:numId w:val="41"/>
        </w:numPr>
        <w:spacing w:after="0" w:line="240" w:lineRule="auto"/>
        <w:ind w:left="-142" w:right="-568" w:firstLine="0"/>
        <w:contextualSpacing/>
        <w:jc w:val="both"/>
        <w:rPr>
          <w:rFonts w:ascii="Times New Roman" w:hAnsi="Times New Roman"/>
          <w:color w:val="FF0000"/>
          <w:sz w:val="24"/>
          <w:szCs w:val="24"/>
          <w:lang w:eastAsia="es-ES"/>
        </w:rPr>
      </w:pPr>
      <w:r w:rsidRPr="002142D3">
        <w:rPr>
          <w:rFonts w:ascii="Times New Roman" w:hAnsi="Times New Roman"/>
          <w:color w:val="FF0000"/>
          <w:sz w:val="24"/>
          <w:szCs w:val="24"/>
          <w:lang w:eastAsia="es-ES"/>
        </w:rPr>
        <w:t>Ejercer una profesión sin titulación</w:t>
      </w:r>
    </w:p>
    <w:p w:rsidR="003C793D" w:rsidRDefault="003C793D" w:rsidP="000A49B7">
      <w:pPr>
        <w:spacing w:after="0" w:line="240" w:lineRule="auto"/>
        <w:ind w:left="-142" w:right="-568"/>
        <w:contextualSpacing/>
        <w:jc w:val="both"/>
        <w:rPr>
          <w:rFonts w:ascii="Times New Roman" w:hAnsi="Times New Roman"/>
          <w:sz w:val="24"/>
          <w:szCs w:val="24"/>
          <w:lang w:eastAsia="es-ES"/>
        </w:rPr>
      </w:pPr>
    </w:p>
    <w:p w:rsidR="00555A20" w:rsidRPr="003C793D" w:rsidRDefault="00555A20" w:rsidP="000A49B7">
      <w:pPr>
        <w:spacing w:after="0" w:line="240" w:lineRule="auto"/>
        <w:ind w:left="-142" w:right="-568"/>
        <w:contextualSpacing/>
        <w:jc w:val="both"/>
        <w:rPr>
          <w:rFonts w:ascii="Times New Roman" w:hAnsi="Times New Roman"/>
          <w:sz w:val="24"/>
          <w:szCs w:val="24"/>
          <w:lang w:eastAsia="es-ES"/>
        </w:rPr>
      </w:pPr>
    </w:p>
    <w:p w:rsidR="003C793D" w:rsidRDefault="003C793D" w:rsidP="000A49B7">
      <w:pPr>
        <w:numPr>
          <w:ilvl w:val="0"/>
          <w:numId w:val="28"/>
        </w:numPr>
        <w:spacing w:after="0" w:line="240" w:lineRule="auto"/>
        <w:ind w:left="-142" w:right="-568" w:firstLine="0"/>
        <w:contextualSpacing/>
        <w:jc w:val="both"/>
        <w:rPr>
          <w:rFonts w:ascii="Times New Roman" w:hAnsi="Times New Roman"/>
          <w:b/>
          <w:sz w:val="24"/>
          <w:szCs w:val="24"/>
          <w:lang w:eastAsia="es-ES"/>
        </w:rPr>
      </w:pPr>
      <w:r w:rsidRPr="003C793D">
        <w:rPr>
          <w:rFonts w:ascii="Times New Roman" w:hAnsi="Times New Roman"/>
          <w:b/>
          <w:sz w:val="24"/>
          <w:szCs w:val="24"/>
          <w:lang w:eastAsia="es-ES"/>
        </w:rPr>
        <w:t>Según el artículo 554 los bomberos que se encuentren interviniendo en un siniestro o similar gozan de la protección del artículo 550 y 551 de la L. O. 10/1995 de 23 de noviembre del Código Penal:</w:t>
      </w:r>
    </w:p>
    <w:p w:rsidR="00BF6F74" w:rsidRPr="003C793D" w:rsidRDefault="00BF6F74" w:rsidP="000A49B7">
      <w:pPr>
        <w:spacing w:after="0" w:line="240" w:lineRule="auto"/>
        <w:ind w:left="-142" w:right="-568"/>
        <w:contextualSpacing/>
        <w:jc w:val="both"/>
        <w:rPr>
          <w:rFonts w:ascii="Times New Roman" w:hAnsi="Times New Roman"/>
          <w:b/>
          <w:sz w:val="24"/>
          <w:szCs w:val="24"/>
          <w:lang w:eastAsia="es-ES"/>
        </w:rPr>
      </w:pPr>
    </w:p>
    <w:p w:rsidR="003C793D" w:rsidRPr="003C793D" w:rsidRDefault="003C793D" w:rsidP="000A49B7">
      <w:pPr>
        <w:numPr>
          <w:ilvl w:val="0"/>
          <w:numId w:val="42"/>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No se contempla la protección de esta figura.</w:t>
      </w:r>
    </w:p>
    <w:p w:rsidR="003C793D" w:rsidRPr="002142D3" w:rsidRDefault="003C793D" w:rsidP="000A49B7">
      <w:pPr>
        <w:numPr>
          <w:ilvl w:val="0"/>
          <w:numId w:val="42"/>
        </w:numPr>
        <w:spacing w:after="0" w:line="240" w:lineRule="auto"/>
        <w:ind w:left="-142" w:right="-568" w:firstLine="0"/>
        <w:contextualSpacing/>
        <w:jc w:val="both"/>
        <w:rPr>
          <w:rFonts w:ascii="Times New Roman" w:hAnsi="Times New Roman"/>
          <w:color w:val="FF0000"/>
          <w:sz w:val="24"/>
          <w:szCs w:val="24"/>
          <w:lang w:eastAsia="es-ES"/>
        </w:rPr>
      </w:pPr>
      <w:r w:rsidRPr="002142D3">
        <w:rPr>
          <w:rFonts w:ascii="Times New Roman" w:hAnsi="Times New Roman"/>
          <w:color w:val="FF0000"/>
          <w:sz w:val="24"/>
          <w:szCs w:val="24"/>
          <w:lang w:eastAsia="es-ES"/>
        </w:rPr>
        <w:t>Verdadero.</w:t>
      </w:r>
    </w:p>
    <w:p w:rsidR="003C793D" w:rsidRPr="003C793D" w:rsidRDefault="003C793D" w:rsidP="000A49B7">
      <w:pPr>
        <w:numPr>
          <w:ilvl w:val="0"/>
          <w:numId w:val="42"/>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Solo cuando se decrete el estado de alarma.</w:t>
      </w:r>
    </w:p>
    <w:p w:rsidR="003C793D" w:rsidRPr="003C793D" w:rsidRDefault="003C793D" w:rsidP="000A49B7">
      <w:pPr>
        <w:spacing w:after="0" w:line="240" w:lineRule="auto"/>
        <w:ind w:left="-142" w:right="-568"/>
        <w:contextualSpacing/>
        <w:jc w:val="both"/>
        <w:rPr>
          <w:rFonts w:ascii="Times New Roman" w:hAnsi="Times New Roman"/>
          <w:sz w:val="24"/>
          <w:szCs w:val="24"/>
          <w:lang w:eastAsia="es-ES"/>
        </w:rPr>
      </w:pPr>
    </w:p>
    <w:p w:rsidR="003C793D" w:rsidRDefault="003C793D" w:rsidP="000A49B7">
      <w:pPr>
        <w:numPr>
          <w:ilvl w:val="0"/>
          <w:numId w:val="28"/>
        </w:numPr>
        <w:spacing w:after="0" w:line="240" w:lineRule="auto"/>
        <w:ind w:left="-142" w:right="-568" w:firstLine="0"/>
        <w:contextualSpacing/>
        <w:jc w:val="both"/>
        <w:rPr>
          <w:rFonts w:ascii="Times New Roman" w:hAnsi="Times New Roman"/>
          <w:b/>
          <w:sz w:val="24"/>
          <w:szCs w:val="24"/>
          <w:lang w:eastAsia="es-ES"/>
        </w:rPr>
      </w:pPr>
      <w:r w:rsidRPr="003C793D">
        <w:rPr>
          <w:rFonts w:ascii="Times New Roman" w:hAnsi="Times New Roman"/>
          <w:b/>
          <w:sz w:val="24"/>
          <w:szCs w:val="24"/>
          <w:lang w:eastAsia="es-ES"/>
        </w:rPr>
        <w:t>Cuando la pena, por su extensión, pueda considerarse como leve y como menos grave, el delito se considerará, en todo caso, como:</w:t>
      </w:r>
    </w:p>
    <w:p w:rsidR="00BF6F74" w:rsidRPr="003C793D" w:rsidRDefault="00BF6F74" w:rsidP="000A49B7">
      <w:pPr>
        <w:spacing w:after="0" w:line="240" w:lineRule="auto"/>
        <w:ind w:left="-142" w:right="-568"/>
        <w:contextualSpacing/>
        <w:jc w:val="both"/>
        <w:rPr>
          <w:rFonts w:ascii="Times New Roman" w:hAnsi="Times New Roman"/>
          <w:b/>
          <w:sz w:val="24"/>
          <w:szCs w:val="24"/>
          <w:lang w:eastAsia="es-ES"/>
        </w:rPr>
      </w:pPr>
    </w:p>
    <w:p w:rsidR="003C793D" w:rsidRPr="003C793D" w:rsidRDefault="003C793D" w:rsidP="000A49B7">
      <w:pPr>
        <w:numPr>
          <w:ilvl w:val="0"/>
          <w:numId w:val="43"/>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Muy grave al acumularse las penas.</w:t>
      </w:r>
    </w:p>
    <w:p w:rsidR="003C793D" w:rsidRPr="002142D3" w:rsidRDefault="003C793D" w:rsidP="000A49B7">
      <w:pPr>
        <w:numPr>
          <w:ilvl w:val="0"/>
          <w:numId w:val="43"/>
        </w:numPr>
        <w:spacing w:after="0" w:line="240" w:lineRule="auto"/>
        <w:ind w:left="-142" w:right="-568" w:firstLine="0"/>
        <w:contextualSpacing/>
        <w:jc w:val="both"/>
        <w:rPr>
          <w:rFonts w:ascii="Times New Roman" w:hAnsi="Times New Roman"/>
          <w:color w:val="FF0000"/>
          <w:sz w:val="24"/>
          <w:szCs w:val="24"/>
          <w:lang w:eastAsia="es-ES"/>
        </w:rPr>
      </w:pPr>
      <w:r w:rsidRPr="002142D3">
        <w:rPr>
          <w:rFonts w:ascii="Times New Roman" w:hAnsi="Times New Roman"/>
          <w:color w:val="FF0000"/>
          <w:sz w:val="24"/>
          <w:szCs w:val="24"/>
          <w:lang w:eastAsia="es-ES"/>
        </w:rPr>
        <w:t>Leve.</w:t>
      </w:r>
    </w:p>
    <w:p w:rsidR="003C793D" w:rsidRPr="003C793D" w:rsidRDefault="003C793D" w:rsidP="000A49B7">
      <w:pPr>
        <w:numPr>
          <w:ilvl w:val="0"/>
          <w:numId w:val="43"/>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Todas las anteriores son falsas.</w:t>
      </w:r>
    </w:p>
    <w:p w:rsidR="003C793D" w:rsidRDefault="003C793D" w:rsidP="000A49B7">
      <w:pPr>
        <w:spacing w:after="0" w:line="240" w:lineRule="auto"/>
        <w:ind w:left="-142" w:right="-568"/>
        <w:contextualSpacing/>
        <w:jc w:val="both"/>
        <w:rPr>
          <w:rFonts w:ascii="Times New Roman" w:hAnsi="Times New Roman"/>
          <w:sz w:val="24"/>
          <w:szCs w:val="24"/>
          <w:lang w:eastAsia="es-ES"/>
        </w:rPr>
      </w:pPr>
    </w:p>
    <w:p w:rsidR="00555A20" w:rsidRPr="003C793D" w:rsidRDefault="00555A20" w:rsidP="000A49B7">
      <w:pPr>
        <w:spacing w:after="0" w:line="240" w:lineRule="auto"/>
        <w:ind w:left="-142" w:right="-568"/>
        <w:contextualSpacing/>
        <w:jc w:val="both"/>
        <w:rPr>
          <w:rFonts w:ascii="Times New Roman" w:hAnsi="Times New Roman"/>
          <w:sz w:val="24"/>
          <w:szCs w:val="24"/>
          <w:lang w:eastAsia="es-ES"/>
        </w:rPr>
      </w:pPr>
    </w:p>
    <w:p w:rsidR="003C793D" w:rsidRDefault="003C793D" w:rsidP="000A49B7">
      <w:pPr>
        <w:numPr>
          <w:ilvl w:val="0"/>
          <w:numId w:val="28"/>
        </w:numPr>
        <w:spacing w:after="0" w:line="240" w:lineRule="auto"/>
        <w:ind w:left="-142" w:right="-568" w:firstLine="0"/>
        <w:contextualSpacing/>
        <w:jc w:val="both"/>
        <w:rPr>
          <w:rFonts w:ascii="Times New Roman" w:hAnsi="Times New Roman"/>
          <w:b/>
          <w:sz w:val="24"/>
          <w:szCs w:val="24"/>
          <w:lang w:eastAsia="es-ES"/>
        </w:rPr>
      </w:pPr>
      <w:r w:rsidRPr="003C793D">
        <w:rPr>
          <w:rFonts w:ascii="Times New Roman" w:hAnsi="Times New Roman"/>
          <w:b/>
          <w:sz w:val="24"/>
          <w:szCs w:val="24"/>
          <w:lang w:eastAsia="es-ES"/>
        </w:rPr>
        <w:t>Una persona que mediante acción o expresión lesione la dignidad de otra, menoscabando su fama o atentando contra su propia estimación estaría cometiendo</w:t>
      </w:r>
      <w:r w:rsidR="00BF6F74">
        <w:rPr>
          <w:rFonts w:ascii="Times New Roman" w:hAnsi="Times New Roman"/>
          <w:b/>
          <w:sz w:val="24"/>
          <w:szCs w:val="24"/>
          <w:lang w:eastAsia="es-ES"/>
        </w:rPr>
        <w:t>:</w:t>
      </w:r>
    </w:p>
    <w:p w:rsidR="00BF6F74" w:rsidRPr="003C793D" w:rsidRDefault="00BF6F74" w:rsidP="000A49B7">
      <w:pPr>
        <w:spacing w:after="0" w:line="240" w:lineRule="auto"/>
        <w:ind w:left="-142" w:right="-568"/>
        <w:contextualSpacing/>
        <w:jc w:val="both"/>
        <w:rPr>
          <w:rFonts w:ascii="Times New Roman" w:hAnsi="Times New Roman"/>
          <w:b/>
          <w:sz w:val="24"/>
          <w:szCs w:val="24"/>
          <w:lang w:eastAsia="es-ES"/>
        </w:rPr>
      </w:pPr>
    </w:p>
    <w:p w:rsidR="003C793D" w:rsidRPr="003C793D" w:rsidRDefault="003C793D" w:rsidP="000A49B7">
      <w:pPr>
        <w:numPr>
          <w:ilvl w:val="0"/>
          <w:numId w:val="44"/>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Calumnias.</w:t>
      </w:r>
    </w:p>
    <w:p w:rsidR="003C793D" w:rsidRPr="003C793D" w:rsidRDefault="003C793D" w:rsidP="000A49B7">
      <w:pPr>
        <w:numPr>
          <w:ilvl w:val="0"/>
          <w:numId w:val="44"/>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Amenazas.</w:t>
      </w:r>
    </w:p>
    <w:p w:rsidR="003C793D" w:rsidRPr="002142D3" w:rsidRDefault="003C793D" w:rsidP="000A49B7">
      <w:pPr>
        <w:numPr>
          <w:ilvl w:val="0"/>
          <w:numId w:val="44"/>
        </w:numPr>
        <w:spacing w:after="0" w:line="240" w:lineRule="auto"/>
        <w:ind w:left="-142" w:right="-568" w:firstLine="0"/>
        <w:contextualSpacing/>
        <w:jc w:val="both"/>
        <w:rPr>
          <w:rFonts w:ascii="Times New Roman" w:hAnsi="Times New Roman"/>
          <w:color w:val="FF0000"/>
          <w:sz w:val="24"/>
          <w:szCs w:val="24"/>
          <w:lang w:eastAsia="es-ES"/>
        </w:rPr>
      </w:pPr>
      <w:r w:rsidRPr="002142D3">
        <w:rPr>
          <w:rFonts w:ascii="Times New Roman" w:hAnsi="Times New Roman"/>
          <w:color w:val="FF0000"/>
          <w:sz w:val="24"/>
          <w:szCs w:val="24"/>
          <w:lang w:eastAsia="es-ES"/>
        </w:rPr>
        <w:t>Injurias.</w:t>
      </w:r>
    </w:p>
    <w:p w:rsidR="003C793D" w:rsidRDefault="003C793D" w:rsidP="000A49B7">
      <w:pPr>
        <w:spacing w:after="0" w:line="240" w:lineRule="auto"/>
        <w:ind w:left="-142" w:right="-568"/>
        <w:contextualSpacing/>
        <w:jc w:val="both"/>
        <w:rPr>
          <w:rFonts w:ascii="Times New Roman" w:hAnsi="Times New Roman"/>
          <w:sz w:val="24"/>
          <w:szCs w:val="24"/>
          <w:lang w:eastAsia="es-ES"/>
        </w:rPr>
      </w:pPr>
    </w:p>
    <w:p w:rsidR="000A49B7" w:rsidRDefault="000A49B7" w:rsidP="000A49B7">
      <w:pPr>
        <w:spacing w:after="0" w:line="240" w:lineRule="auto"/>
        <w:ind w:left="-142" w:right="-568"/>
        <w:contextualSpacing/>
        <w:jc w:val="both"/>
        <w:rPr>
          <w:rFonts w:ascii="Times New Roman" w:hAnsi="Times New Roman"/>
          <w:sz w:val="24"/>
          <w:szCs w:val="24"/>
          <w:lang w:eastAsia="es-ES"/>
        </w:rPr>
      </w:pPr>
    </w:p>
    <w:p w:rsidR="000A49B7" w:rsidRDefault="000A49B7" w:rsidP="000A49B7">
      <w:pPr>
        <w:spacing w:after="0" w:line="240" w:lineRule="auto"/>
        <w:ind w:left="-142" w:right="-568"/>
        <w:contextualSpacing/>
        <w:jc w:val="both"/>
        <w:rPr>
          <w:rFonts w:ascii="Times New Roman" w:hAnsi="Times New Roman"/>
          <w:sz w:val="24"/>
          <w:szCs w:val="24"/>
          <w:lang w:eastAsia="es-ES"/>
        </w:rPr>
      </w:pPr>
    </w:p>
    <w:p w:rsidR="000A49B7" w:rsidRDefault="000A49B7" w:rsidP="000A49B7">
      <w:pPr>
        <w:spacing w:after="0" w:line="240" w:lineRule="auto"/>
        <w:ind w:left="-142" w:right="-568"/>
        <w:contextualSpacing/>
        <w:jc w:val="both"/>
        <w:rPr>
          <w:rFonts w:ascii="Times New Roman" w:hAnsi="Times New Roman"/>
          <w:sz w:val="24"/>
          <w:szCs w:val="24"/>
          <w:lang w:eastAsia="es-ES"/>
        </w:rPr>
      </w:pPr>
    </w:p>
    <w:p w:rsidR="000A49B7" w:rsidRDefault="000A49B7" w:rsidP="000A49B7">
      <w:pPr>
        <w:spacing w:after="0" w:line="240" w:lineRule="auto"/>
        <w:ind w:left="-142" w:right="-568"/>
        <w:contextualSpacing/>
        <w:jc w:val="both"/>
        <w:rPr>
          <w:rFonts w:ascii="Times New Roman" w:hAnsi="Times New Roman"/>
          <w:sz w:val="24"/>
          <w:szCs w:val="24"/>
          <w:lang w:eastAsia="es-ES"/>
        </w:rPr>
      </w:pPr>
    </w:p>
    <w:p w:rsidR="00555A20" w:rsidRPr="003C793D" w:rsidRDefault="00555A20" w:rsidP="000A49B7">
      <w:pPr>
        <w:spacing w:after="0" w:line="240" w:lineRule="auto"/>
        <w:ind w:left="-142" w:right="-568"/>
        <w:contextualSpacing/>
        <w:jc w:val="both"/>
        <w:rPr>
          <w:rFonts w:ascii="Times New Roman" w:hAnsi="Times New Roman"/>
          <w:sz w:val="24"/>
          <w:szCs w:val="24"/>
          <w:lang w:eastAsia="es-ES"/>
        </w:rPr>
      </w:pPr>
    </w:p>
    <w:p w:rsidR="003C793D" w:rsidRDefault="003C793D" w:rsidP="000A49B7">
      <w:pPr>
        <w:numPr>
          <w:ilvl w:val="0"/>
          <w:numId w:val="28"/>
        </w:numPr>
        <w:spacing w:after="0" w:line="240" w:lineRule="auto"/>
        <w:ind w:left="-142" w:right="-568" w:firstLine="0"/>
        <w:contextualSpacing/>
        <w:jc w:val="both"/>
        <w:rPr>
          <w:rFonts w:ascii="Times New Roman" w:hAnsi="Times New Roman"/>
          <w:b/>
          <w:sz w:val="24"/>
          <w:szCs w:val="24"/>
          <w:lang w:eastAsia="es-ES"/>
        </w:rPr>
      </w:pPr>
      <w:r w:rsidRPr="003C793D">
        <w:rPr>
          <w:rFonts w:ascii="Times New Roman" w:hAnsi="Times New Roman"/>
          <w:b/>
          <w:sz w:val="24"/>
          <w:szCs w:val="24"/>
          <w:lang w:eastAsia="es-ES"/>
        </w:rPr>
        <w:lastRenderedPageBreak/>
        <w:t>Un particular que se aproveche de información privilegiada obtenida de un funcionario incurre en:</w:t>
      </w:r>
    </w:p>
    <w:p w:rsidR="00BF6F74" w:rsidRPr="003C793D" w:rsidRDefault="00BF6F74" w:rsidP="000A49B7">
      <w:pPr>
        <w:spacing w:after="0" w:line="240" w:lineRule="auto"/>
        <w:ind w:left="-142" w:right="-568"/>
        <w:contextualSpacing/>
        <w:jc w:val="both"/>
        <w:rPr>
          <w:rFonts w:ascii="Times New Roman" w:hAnsi="Times New Roman"/>
          <w:b/>
          <w:sz w:val="24"/>
          <w:szCs w:val="24"/>
          <w:lang w:eastAsia="es-ES"/>
        </w:rPr>
      </w:pPr>
    </w:p>
    <w:p w:rsidR="003C793D" w:rsidRPr="003C793D" w:rsidRDefault="003C793D" w:rsidP="000A49B7">
      <w:pPr>
        <w:numPr>
          <w:ilvl w:val="0"/>
          <w:numId w:val="45"/>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Revelación de secretos.</w:t>
      </w:r>
    </w:p>
    <w:p w:rsidR="003C793D" w:rsidRPr="003C793D" w:rsidRDefault="003C793D" w:rsidP="000A49B7">
      <w:pPr>
        <w:numPr>
          <w:ilvl w:val="0"/>
          <w:numId w:val="45"/>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No tiene ningún tipo de reproche si no tiene beneficio económico.</w:t>
      </w:r>
    </w:p>
    <w:p w:rsidR="003C793D" w:rsidRPr="002142D3" w:rsidRDefault="003C793D" w:rsidP="000A49B7">
      <w:pPr>
        <w:numPr>
          <w:ilvl w:val="0"/>
          <w:numId w:val="45"/>
        </w:numPr>
        <w:spacing w:after="0" w:line="240" w:lineRule="auto"/>
        <w:ind w:left="-142" w:right="-568" w:firstLine="0"/>
        <w:contextualSpacing/>
        <w:jc w:val="both"/>
        <w:rPr>
          <w:rFonts w:ascii="Times New Roman" w:hAnsi="Times New Roman"/>
          <w:color w:val="FF0000"/>
          <w:sz w:val="24"/>
          <w:szCs w:val="24"/>
          <w:lang w:eastAsia="es-ES"/>
        </w:rPr>
      </w:pPr>
      <w:r w:rsidRPr="002142D3">
        <w:rPr>
          <w:rFonts w:ascii="Times New Roman" w:hAnsi="Times New Roman"/>
          <w:color w:val="FF0000"/>
          <w:sz w:val="24"/>
          <w:szCs w:val="24"/>
          <w:lang w:eastAsia="es-ES"/>
        </w:rPr>
        <w:t>Violación de secretos.</w:t>
      </w:r>
    </w:p>
    <w:p w:rsidR="003C793D" w:rsidRDefault="003C793D" w:rsidP="000A49B7">
      <w:pPr>
        <w:spacing w:after="0" w:line="240" w:lineRule="auto"/>
        <w:ind w:left="-142" w:right="-568"/>
        <w:contextualSpacing/>
        <w:jc w:val="both"/>
        <w:rPr>
          <w:rFonts w:ascii="Times New Roman" w:hAnsi="Times New Roman"/>
          <w:sz w:val="24"/>
          <w:szCs w:val="24"/>
          <w:lang w:eastAsia="es-ES"/>
        </w:rPr>
      </w:pPr>
    </w:p>
    <w:p w:rsidR="00555A20" w:rsidRPr="003C793D" w:rsidRDefault="00555A20" w:rsidP="000A49B7">
      <w:pPr>
        <w:spacing w:after="0" w:line="240" w:lineRule="auto"/>
        <w:ind w:left="-142" w:right="-568"/>
        <w:contextualSpacing/>
        <w:jc w:val="both"/>
        <w:rPr>
          <w:rFonts w:ascii="Times New Roman" w:hAnsi="Times New Roman"/>
          <w:sz w:val="24"/>
          <w:szCs w:val="24"/>
          <w:lang w:eastAsia="es-ES"/>
        </w:rPr>
      </w:pPr>
    </w:p>
    <w:p w:rsidR="003C793D" w:rsidRDefault="003C793D" w:rsidP="000A49B7">
      <w:pPr>
        <w:numPr>
          <w:ilvl w:val="0"/>
          <w:numId w:val="28"/>
        </w:numPr>
        <w:spacing w:after="0" w:line="240" w:lineRule="auto"/>
        <w:ind w:left="-142" w:right="-568" w:firstLine="0"/>
        <w:contextualSpacing/>
        <w:jc w:val="both"/>
        <w:rPr>
          <w:rFonts w:ascii="Times New Roman" w:hAnsi="Times New Roman"/>
          <w:b/>
          <w:sz w:val="24"/>
          <w:szCs w:val="24"/>
          <w:lang w:eastAsia="es-ES"/>
        </w:rPr>
      </w:pPr>
      <w:r w:rsidRPr="003C793D">
        <w:rPr>
          <w:rFonts w:ascii="Times New Roman" w:hAnsi="Times New Roman"/>
          <w:b/>
          <w:sz w:val="24"/>
          <w:szCs w:val="24"/>
          <w:lang w:eastAsia="es-ES"/>
        </w:rPr>
        <w:t>La usurpación corresponde con:</w:t>
      </w:r>
    </w:p>
    <w:p w:rsidR="00BF6F74" w:rsidRPr="003C793D" w:rsidRDefault="00BF6F74" w:rsidP="000A49B7">
      <w:pPr>
        <w:spacing w:after="0" w:line="240" w:lineRule="auto"/>
        <w:ind w:left="-142" w:right="-568"/>
        <w:contextualSpacing/>
        <w:jc w:val="both"/>
        <w:rPr>
          <w:rFonts w:ascii="Times New Roman" w:hAnsi="Times New Roman"/>
          <w:b/>
          <w:sz w:val="24"/>
          <w:szCs w:val="24"/>
          <w:lang w:eastAsia="es-ES"/>
        </w:rPr>
      </w:pPr>
    </w:p>
    <w:p w:rsidR="003C793D" w:rsidRPr="003C793D" w:rsidRDefault="003C793D" w:rsidP="000A49B7">
      <w:pPr>
        <w:numPr>
          <w:ilvl w:val="0"/>
          <w:numId w:val="46"/>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Ocupar una cosa inmueble sin violencia o intimidación.</w:t>
      </w:r>
    </w:p>
    <w:p w:rsidR="003C793D" w:rsidRPr="003C793D" w:rsidRDefault="003C793D" w:rsidP="000A49B7">
      <w:pPr>
        <w:numPr>
          <w:ilvl w:val="0"/>
          <w:numId w:val="46"/>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A y C son incorrectas.</w:t>
      </w:r>
    </w:p>
    <w:p w:rsidR="003C793D" w:rsidRPr="002142D3" w:rsidRDefault="003C793D" w:rsidP="000A49B7">
      <w:pPr>
        <w:numPr>
          <w:ilvl w:val="0"/>
          <w:numId w:val="46"/>
        </w:numPr>
        <w:spacing w:after="0" w:line="240" w:lineRule="auto"/>
        <w:ind w:left="-142" w:right="-568" w:firstLine="0"/>
        <w:contextualSpacing/>
        <w:jc w:val="both"/>
        <w:rPr>
          <w:rFonts w:ascii="Times New Roman" w:hAnsi="Times New Roman"/>
          <w:color w:val="FF0000"/>
          <w:sz w:val="24"/>
          <w:szCs w:val="24"/>
          <w:lang w:eastAsia="es-ES"/>
        </w:rPr>
      </w:pPr>
      <w:r w:rsidRPr="002142D3">
        <w:rPr>
          <w:rFonts w:ascii="Times New Roman" w:hAnsi="Times New Roman"/>
          <w:color w:val="FF0000"/>
          <w:sz w:val="24"/>
          <w:szCs w:val="24"/>
          <w:lang w:eastAsia="es-ES"/>
        </w:rPr>
        <w:t>Ocupar una cosa inmueble con violencia o intimidación.</w:t>
      </w:r>
    </w:p>
    <w:p w:rsidR="003C793D" w:rsidRDefault="003C793D" w:rsidP="000A49B7">
      <w:pPr>
        <w:spacing w:after="0" w:line="240" w:lineRule="auto"/>
        <w:ind w:left="-142" w:right="-568"/>
        <w:contextualSpacing/>
        <w:jc w:val="both"/>
        <w:rPr>
          <w:rFonts w:ascii="Times New Roman" w:hAnsi="Times New Roman"/>
          <w:sz w:val="24"/>
          <w:szCs w:val="24"/>
          <w:lang w:eastAsia="es-ES"/>
        </w:rPr>
      </w:pPr>
    </w:p>
    <w:p w:rsidR="00555A20" w:rsidRPr="003C793D" w:rsidRDefault="00555A20" w:rsidP="000A49B7">
      <w:pPr>
        <w:spacing w:after="0" w:line="240" w:lineRule="auto"/>
        <w:ind w:left="-142" w:right="-568"/>
        <w:contextualSpacing/>
        <w:jc w:val="both"/>
        <w:rPr>
          <w:rFonts w:ascii="Times New Roman" w:hAnsi="Times New Roman"/>
          <w:sz w:val="24"/>
          <w:szCs w:val="24"/>
          <w:lang w:eastAsia="es-ES"/>
        </w:rPr>
      </w:pPr>
    </w:p>
    <w:p w:rsidR="003C793D" w:rsidRDefault="003C793D" w:rsidP="000A49B7">
      <w:pPr>
        <w:numPr>
          <w:ilvl w:val="0"/>
          <w:numId w:val="28"/>
        </w:numPr>
        <w:spacing w:after="0" w:line="240" w:lineRule="auto"/>
        <w:ind w:left="-142" w:right="-568" w:firstLine="0"/>
        <w:contextualSpacing/>
        <w:jc w:val="both"/>
        <w:rPr>
          <w:rFonts w:ascii="Times New Roman" w:hAnsi="Times New Roman"/>
          <w:b/>
          <w:sz w:val="24"/>
          <w:szCs w:val="24"/>
          <w:lang w:eastAsia="es-ES"/>
        </w:rPr>
      </w:pPr>
      <w:r w:rsidRPr="003C793D">
        <w:rPr>
          <w:rFonts w:ascii="Times New Roman" w:hAnsi="Times New Roman"/>
          <w:b/>
          <w:sz w:val="24"/>
          <w:szCs w:val="24"/>
          <w:lang w:eastAsia="es-ES"/>
        </w:rPr>
        <w:t>El que al tiempo de cometer infracción penal se halle en estado de intoxicación plena por el consumo de bebidas alcohólicas, siempre que no haya sido buscado con el propósito de cometerla será considerado como una circunstancia:</w:t>
      </w:r>
    </w:p>
    <w:p w:rsidR="00BF6F74" w:rsidRPr="003C793D" w:rsidRDefault="00BF6F74" w:rsidP="000A49B7">
      <w:pPr>
        <w:spacing w:after="0" w:line="240" w:lineRule="auto"/>
        <w:ind w:left="-142" w:right="-568"/>
        <w:contextualSpacing/>
        <w:jc w:val="both"/>
        <w:rPr>
          <w:rFonts w:ascii="Times New Roman" w:hAnsi="Times New Roman"/>
          <w:b/>
          <w:sz w:val="24"/>
          <w:szCs w:val="24"/>
          <w:lang w:eastAsia="es-ES"/>
        </w:rPr>
      </w:pPr>
    </w:p>
    <w:p w:rsidR="003C793D" w:rsidRPr="003C793D" w:rsidRDefault="003C793D" w:rsidP="000A49B7">
      <w:pPr>
        <w:numPr>
          <w:ilvl w:val="0"/>
          <w:numId w:val="47"/>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Atenuante.</w:t>
      </w:r>
    </w:p>
    <w:p w:rsidR="003C793D" w:rsidRPr="003C793D" w:rsidRDefault="003C793D" w:rsidP="000A49B7">
      <w:pPr>
        <w:numPr>
          <w:ilvl w:val="0"/>
          <w:numId w:val="47"/>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Mixta.</w:t>
      </w:r>
    </w:p>
    <w:p w:rsidR="003C793D" w:rsidRPr="002142D3" w:rsidRDefault="003C793D" w:rsidP="000A49B7">
      <w:pPr>
        <w:numPr>
          <w:ilvl w:val="0"/>
          <w:numId w:val="47"/>
        </w:numPr>
        <w:spacing w:after="0" w:line="240" w:lineRule="auto"/>
        <w:ind w:left="-142" w:right="-568" w:firstLine="0"/>
        <w:contextualSpacing/>
        <w:jc w:val="both"/>
        <w:rPr>
          <w:rFonts w:ascii="Times New Roman" w:hAnsi="Times New Roman"/>
          <w:color w:val="FF0000"/>
          <w:sz w:val="24"/>
          <w:szCs w:val="24"/>
          <w:lang w:eastAsia="es-ES"/>
        </w:rPr>
      </w:pPr>
      <w:r w:rsidRPr="002142D3">
        <w:rPr>
          <w:rFonts w:ascii="Times New Roman" w:hAnsi="Times New Roman"/>
          <w:color w:val="FF0000"/>
          <w:sz w:val="24"/>
          <w:szCs w:val="24"/>
          <w:lang w:eastAsia="es-ES"/>
        </w:rPr>
        <w:t>Eximente.</w:t>
      </w:r>
    </w:p>
    <w:p w:rsidR="003C793D" w:rsidRDefault="003C793D" w:rsidP="000A49B7">
      <w:pPr>
        <w:spacing w:after="0" w:line="240" w:lineRule="auto"/>
        <w:ind w:left="-142" w:right="-568"/>
        <w:contextualSpacing/>
        <w:jc w:val="both"/>
        <w:rPr>
          <w:rFonts w:ascii="Times New Roman" w:hAnsi="Times New Roman"/>
          <w:sz w:val="24"/>
          <w:szCs w:val="24"/>
          <w:lang w:eastAsia="es-ES"/>
        </w:rPr>
      </w:pPr>
    </w:p>
    <w:p w:rsidR="00555A20" w:rsidRPr="003C793D" w:rsidRDefault="00555A20" w:rsidP="000A49B7">
      <w:pPr>
        <w:spacing w:after="0" w:line="240" w:lineRule="auto"/>
        <w:ind w:left="-142" w:right="-568"/>
        <w:contextualSpacing/>
        <w:jc w:val="both"/>
        <w:rPr>
          <w:rFonts w:ascii="Times New Roman" w:hAnsi="Times New Roman"/>
          <w:sz w:val="24"/>
          <w:szCs w:val="24"/>
          <w:lang w:eastAsia="es-ES"/>
        </w:rPr>
      </w:pPr>
    </w:p>
    <w:p w:rsidR="003C793D" w:rsidRDefault="003C793D" w:rsidP="000A49B7">
      <w:pPr>
        <w:numPr>
          <w:ilvl w:val="0"/>
          <w:numId w:val="28"/>
        </w:numPr>
        <w:spacing w:after="0" w:line="240" w:lineRule="auto"/>
        <w:ind w:left="-142" w:right="-568" w:firstLine="0"/>
        <w:contextualSpacing/>
        <w:jc w:val="both"/>
        <w:rPr>
          <w:rFonts w:ascii="Times New Roman" w:hAnsi="Times New Roman"/>
          <w:b/>
          <w:sz w:val="24"/>
          <w:szCs w:val="24"/>
          <w:lang w:eastAsia="es-ES"/>
        </w:rPr>
      </w:pPr>
      <w:r w:rsidRPr="003C793D">
        <w:rPr>
          <w:rFonts w:ascii="Times New Roman" w:hAnsi="Times New Roman"/>
          <w:b/>
          <w:sz w:val="24"/>
          <w:szCs w:val="24"/>
          <w:lang w:eastAsia="es-ES"/>
        </w:rPr>
        <w:t>El error invencible es:</w:t>
      </w:r>
    </w:p>
    <w:p w:rsidR="00BF6F74" w:rsidRPr="003C793D" w:rsidRDefault="00BF6F74" w:rsidP="000A49B7">
      <w:pPr>
        <w:spacing w:after="0" w:line="240" w:lineRule="auto"/>
        <w:ind w:left="-142" w:right="-568"/>
        <w:contextualSpacing/>
        <w:jc w:val="both"/>
        <w:rPr>
          <w:rFonts w:ascii="Times New Roman" w:hAnsi="Times New Roman"/>
          <w:b/>
          <w:sz w:val="24"/>
          <w:szCs w:val="24"/>
          <w:lang w:eastAsia="es-ES"/>
        </w:rPr>
      </w:pPr>
    </w:p>
    <w:p w:rsidR="003C793D" w:rsidRPr="003C793D" w:rsidRDefault="003C793D" w:rsidP="000A49B7">
      <w:pPr>
        <w:numPr>
          <w:ilvl w:val="0"/>
          <w:numId w:val="29"/>
        </w:numPr>
        <w:spacing w:after="0" w:line="240" w:lineRule="auto"/>
        <w:ind w:left="-142" w:right="-568" w:firstLine="0"/>
        <w:contextualSpacing/>
        <w:jc w:val="both"/>
        <w:rPr>
          <w:rFonts w:ascii="Times New Roman" w:hAnsi="Times New Roman"/>
          <w:sz w:val="24"/>
          <w:szCs w:val="24"/>
          <w:lang w:eastAsia="es-ES"/>
        </w:rPr>
      </w:pPr>
      <w:r w:rsidRPr="003C793D">
        <w:rPr>
          <w:rFonts w:ascii="Times New Roman" w:hAnsi="Times New Roman"/>
          <w:sz w:val="24"/>
          <w:szCs w:val="24"/>
          <w:lang w:eastAsia="es-ES"/>
        </w:rPr>
        <w:t>Un atenuante</w:t>
      </w:r>
    </w:p>
    <w:p w:rsidR="003C793D" w:rsidRPr="003C793D" w:rsidRDefault="003C793D" w:rsidP="000A49B7">
      <w:pPr>
        <w:spacing w:after="0" w:line="240" w:lineRule="auto"/>
        <w:ind w:left="-142" w:right="-568"/>
        <w:contextualSpacing/>
        <w:jc w:val="both"/>
        <w:rPr>
          <w:rFonts w:ascii="Times New Roman" w:hAnsi="Times New Roman"/>
          <w:sz w:val="24"/>
          <w:szCs w:val="24"/>
          <w:lang w:eastAsia="es-ES"/>
        </w:rPr>
      </w:pPr>
      <w:r w:rsidRPr="003C793D">
        <w:rPr>
          <w:rFonts w:ascii="Times New Roman" w:hAnsi="Times New Roman"/>
          <w:sz w:val="24"/>
          <w:szCs w:val="24"/>
          <w:lang w:eastAsia="es-ES"/>
        </w:rPr>
        <w:t>b)   Un agravante</w:t>
      </w:r>
    </w:p>
    <w:p w:rsidR="003C793D" w:rsidRPr="003C793D" w:rsidRDefault="003C793D" w:rsidP="000A49B7">
      <w:pPr>
        <w:spacing w:after="0" w:line="240" w:lineRule="auto"/>
        <w:ind w:left="-142" w:right="-568"/>
        <w:contextualSpacing/>
        <w:jc w:val="both"/>
        <w:rPr>
          <w:rFonts w:ascii="Times New Roman" w:hAnsi="Times New Roman"/>
          <w:sz w:val="24"/>
          <w:szCs w:val="24"/>
          <w:lang w:eastAsia="es-ES"/>
        </w:rPr>
      </w:pPr>
      <w:r w:rsidRPr="003C793D">
        <w:rPr>
          <w:rFonts w:ascii="Times New Roman" w:hAnsi="Times New Roman"/>
          <w:sz w:val="24"/>
          <w:szCs w:val="24"/>
          <w:lang w:eastAsia="es-ES"/>
        </w:rPr>
        <w:t xml:space="preserve">c)   </w:t>
      </w:r>
      <w:r w:rsidRPr="002142D3">
        <w:rPr>
          <w:rFonts w:ascii="Times New Roman" w:hAnsi="Times New Roman"/>
          <w:color w:val="FF0000"/>
          <w:sz w:val="24"/>
          <w:szCs w:val="24"/>
          <w:lang w:eastAsia="es-ES"/>
        </w:rPr>
        <w:t>Una eximente</w:t>
      </w:r>
    </w:p>
    <w:p w:rsidR="00555A20" w:rsidRDefault="00555A20" w:rsidP="000A49B7">
      <w:pPr>
        <w:spacing w:after="0" w:line="240" w:lineRule="auto"/>
        <w:ind w:left="-142" w:right="-568"/>
        <w:contextualSpacing/>
        <w:jc w:val="both"/>
        <w:rPr>
          <w:rFonts w:ascii="Times New Roman" w:hAnsi="Times New Roman"/>
          <w:b/>
          <w:sz w:val="24"/>
          <w:szCs w:val="24"/>
          <w:lang w:eastAsia="es-ES"/>
        </w:rPr>
      </w:pPr>
    </w:p>
    <w:p w:rsidR="008D1FCD" w:rsidRPr="003C793D" w:rsidRDefault="008D1FCD" w:rsidP="000A49B7">
      <w:pPr>
        <w:spacing w:after="0" w:line="240" w:lineRule="auto"/>
        <w:ind w:left="-142" w:right="-568"/>
        <w:contextualSpacing/>
        <w:jc w:val="both"/>
        <w:rPr>
          <w:rFonts w:ascii="Times New Roman" w:hAnsi="Times New Roman"/>
          <w:b/>
          <w:sz w:val="24"/>
          <w:szCs w:val="24"/>
          <w:lang w:eastAsia="es-ES"/>
        </w:rPr>
      </w:pPr>
    </w:p>
    <w:p w:rsidR="003C793D" w:rsidRDefault="003C793D" w:rsidP="000A49B7">
      <w:pPr>
        <w:numPr>
          <w:ilvl w:val="0"/>
          <w:numId w:val="28"/>
        </w:numPr>
        <w:spacing w:after="0" w:line="240" w:lineRule="auto"/>
        <w:ind w:left="-142" w:right="-568" w:firstLine="0"/>
        <w:contextualSpacing/>
        <w:jc w:val="both"/>
        <w:rPr>
          <w:rFonts w:ascii="Times New Roman" w:hAnsi="Times New Roman"/>
          <w:b/>
          <w:sz w:val="24"/>
          <w:szCs w:val="24"/>
          <w:lang w:eastAsia="es-ES"/>
        </w:rPr>
      </w:pPr>
      <w:r w:rsidRPr="003C793D">
        <w:rPr>
          <w:rFonts w:ascii="Times New Roman" w:hAnsi="Times New Roman"/>
          <w:b/>
          <w:sz w:val="24"/>
          <w:szCs w:val="24"/>
          <w:lang w:eastAsia="es-ES"/>
        </w:rPr>
        <w:t xml:space="preserve"> La incitación ante una concurrencia de personas a la perpetración de un delito será considerada como:</w:t>
      </w:r>
    </w:p>
    <w:p w:rsidR="00BF6F74" w:rsidRPr="003C793D" w:rsidRDefault="00BF6F74" w:rsidP="000A49B7">
      <w:pPr>
        <w:spacing w:after="0" w:line="240" w:lineRule="auto"/>
        <w:ind w:left="-142" w:right="-568"/>
        <w:contextualSpacing/>
        <w:jc w:val="both"/>
        <w:rPr>
          <w:rFonts w:ascii="Times New Roman" w:hAnsi="Times New Roman"/>
          <w:b/>
          <w:sz w:val="24"/>
          <w:szCs w:val="24"/>
          <w:lang w:eastAsia="es-ES"/>
        </w:rPr>
      </w:pPr>
    </w:p>
    <w:p w:rsidR="003C793D" w:rsidRPr="003C793D" w:rsidRDefault="003C793D" w:rsidP="000A49B7">
      <w:pPr>
        <w:spacing w:after="0" w:line="240" w:lineRule="auto"/>
        <w:ind w:left="-142" w:right="-568"/>
        <w:contextualSpacing/>
        <w:jc w:val="both"/>
        <w:rPr>
          <w:rFonts w:ascii="Times New Roman" w:hAnsi="Times New Roman"/>
          <w:sz w:val="24"/>
          <w:szCs w:val="24"/>
          <w:lang w:eastAsia="es-ES"/>
        </w:rPr>
      </w:pPr>
      <w:r w:rsidRPr="003C793D">
        <w:rPr>
          <w:rFonts w:ascii="Times New Roman" w:hAnsi="Times New Roman"/>
          <w:sz w:val="24"/>
          <w:szCs w:val="24"/>
          <w:lang w:eastAsia="es-ES"/>
        </w:rPr>
        <w:t xml:space="preserve">   a) Conspiración</w:t>
      </w:r>
    </w:p>
    <w:p w:rsidR="003C793D" w:rsidRPr="003C793D" w:rsidRDefault="003C793D" w:rsidP="000A49B7">
      <w:pPr>
        <w:spacing w:after="0" w:line="240" w:lineRule="auto"/>
        <w:ind w:left="-142" w:right="-568"/>
        <w:contextualSpacing/>
        <w:jc w:val="both"/>
        <w:rPr>
          <w:rFonts w:ascii="Times New Roman" w:hAnsi="Times New Roman"/>
          <w:sz w:val="24"/>
          <w:szCs w:val="24"/>
          <w:lang w:eastAsia="es-ES"/>
        </w:rPr>
      </w:pPr>
      <w:r w:rsidRPr="003C793D">
        <w:rPr>
          <w:rFonts w:ascii="Times New Roman" w:hAnsi="Times New Roman"/>
          <w:sz w:val="24"/>
          <w:szCs w:val="24"/>
          <w:lang w:eastAsia="es-ES"/>
        </w:rPr>
        <w:t xml:space="preserve">   b) Inducción</w:t>
      </w:r>
    </w:p>
    <w:p w:rsidR="003C793D" w:rsidRPr="003C793D" w:rsidRDefault="003C793D" w:rsidP="000A49B7">
      <w:pPr>
        <w:spacing w:after="0" w:line="240" w:lineRule="auto"/>
        <w:ind w:left="-142" w:right="-568"/>
        <w:contextualSpacing/>
        <w:jc w:val="both"/>
        <w:rPr>
          <w:rFonts w:ascii="Times New Roman" w:hAnsi="Times New Roman"/>
          <w:sz w:val="24"/>
          <w:szCs w:val="24"/>
          <w:lang w:eastAsia="es-ES"/>
        </w:rPr>
      </w:pPr>
      <w:r w:rsidRPr="003C793D">
        <w:rPr>
          <w:rFonts w:ascii="Times New Roman" w:hAnsi="Times New Roman"/>
          <w:sz w:val="24"/>
          <w:szCs w:val="24"/>
          <w:lang w:eastAsia="es-ES"/>
        </w:rPr>
        <w:t xml:space="preserve">   </w:t>
      </w:r>
      <w:r w:rsidRPr="002142D3">
        <w:rPr>
          <w:rFonts w:ascii="Times New Roman" w:hAnsi="Times New Roman"/>
          <w:color w:val="FF0000"/>
          <w:sz w:val="24"/>
          <w:szCs w:val="24"/>
          <w:lang w:eastAsia="es-ES"/>
        </w:rPr>
        <w:t>c) Provocación</w:t>
      </w:r>
    </w:p>
    <w:p w:rsidR="003C793D" w:rsidRDefault="003C793D" w:rsidP="000A49B7">
      <w:pPr>
        <w:pStyle w:val="msonormalcxspmiddlecxspmiddle"/>
        <w:spacing w:before="0" w:beforeAutospacing="0" w:after="0" w:afterAutospacing="0"/>
        <w:ind w:left="-142" w:right="-568"/>
        <w:contextualSpacing/>
        <w:jc w:val="both"/>
      </w:pPr>
    </w:p>
    <w:p w:rsidR="003C793D" w:rsidRDefault="003C793D" w:rsidP="000A49B7">
      <w:pPr>
        <w:pStyle w:val="msonormalcxspmiddlecxspmiddle"/>
        <w:spacing w:before="0" w:beforeAutospacing="0" w:after="0" w:afterAutospacing="0"/>
        <w:ind w:left="-142" w:right="-568"/>
        <w:contextualSpacing/>
        <w:jc w:val="both"/>
      </w:pPr>
    </w:p>
    <w:p w:rsidR="005F2AAE" w:rsidRPr="00966F4A" w:rsidRDefault="005F2AAE" w:rsidP="000A49B7">
      <w:pPr>
        <w:spacing w:line="240" w:lineRule="auto"/>
        <w:ind w:left="-142" w:right="-568"/>
        <w:jc w:val="both"/>
        <w:rPr>
          <w:rFonts w:ascii="Times New Roman" w:hAnsi="Times New Roman"/>
          <w:sz w:val="24"/>
          <w:szCs w:val="24"/>
        </w:rPr>
      </w:pPr>
      <w:r>
        <w:rPr>
          <w:rFonts w:ascii="Times New Roman" w:hAnsi="Times New Roman"/>
          <w:b/>
          <w:bCs/>
          <w:sz w:val="24"/>
          <w:szCs w:val="24"/>
        </w:rPr>
        <w:t>6</w:t>
      </w:r>
      <w:r w:rsidRPr="00966F4A">
        <w:rPr>
          <w:rFonts w:ascii="Times New Roman" w:hAnsi="Times New Roman"/>
          <w:b/>
          <w:bCs/>
          <w:sz w:val="24"/>
          <w:szCs w:val="24"/>
        </w:rPr>
        <w:t>1.- De acuerdo con el artículo 63 de la Ley de Seguridad Vial, quienes mantengan la totalidad de los puntos al no haber sido sancionado en firme en vía administrativa por la comisión de infracciones, recibirán como bonificación:</w:t>
      </w:r>
    </w:p>
    <w:p w:rsidR="005F2AAE" w:rsidRPr="002142D3" w:rsidRDefault="005F2AAE" w:rsidP="000A49B7">
      <w:pPr>
        <w:spacing w:line="240" w:lineRule="auto"/>
        <w:ind w:left="-142" w:right="-568"/>
        <w:jc w:val="both"/>
        <w:rPr>
          <w:rFonts w:ascii="Times New Roman" w:hAnsi="Times New Roman"/>
          <w:bCs/>
          <w:color w:val="FF0000"/>
          <w:sz w:val="24"/>
          <w:szCs w:val="24"/>
        </w:rPr>
      </w:pPr>
      <w:r w:rsidRPr="002142D3">
        <w:rPr>
          <w:rFonts w:ascii="Times New Roman" w:hAnsi="Times New Roman"/>
          <w:bCs/>
          <w:color w:val="FF0000"/>
          <w:sz w:val="24"/>
          <w:szCs w:val="24"/>
        </w:rPr>
        <w:t>a) 2 puntos durante los 3 primeros años y 1 punto por los 3 siguientes.</w:t>
      </w:r>
    </w:p>
    <w:p w:rsidR="005F2AAE" w:rsidRPr="00966F4A" w:rsidRDefault="005F2AAE" w:rsidP="000A49B7">
      <w:pPr>
        <w:spacing w:line="240" w:lineRule="auto"/>
        <w:ind w:left="-142" w:right="-568"/>
        <w:jc w:val="both"/>
        <w:rPr>
          <w:rFonts w:ascii="Times New Roman" w:hAnsi="Times New Roman"/>
          <w:sz w:val="24"/>
          <w:szCs w:val="24"/>
        </w:rPr>
      </w:pPr>
      <w:r>
        <w:rPr>
          <w:rFonts w:ascii="Times New Roman" w:hAnsi="Times New Roman"/>
          <w:sz w:val="24"/>
          <w:szCs w:val="24"/>
        </w:rPr>
        <w:t>b)</w:t>
      </w:r>
      <w:r w:rsidRPr="00966F4A">
        <w:rPr>
          <w:rFonts w:ascii="Times New Roman" w:hAnsi="Times New Roman"/>
          <w:sz w:val="24"/>
          <w:szCs w:val="24"/>
        </w:rPr>
        <w:t xml:space="preserve"> 1 punto durante los 3 primeros años y 1 punto por los 3 siguientes.</w:t>
      </w:r>
    </w:p>
    <w:p w:rsidR="005F2AAE" w:rsidRPr="00966F4A" w:rsidRDefault="005F2AAE" w:rsidP="000A49B7">
      <w:pPr>
        <w:spacing w:line="240" w:lineRule="auto"/>
        <w:ind w:left="-142" w:right="-568"/>
        <w:jc w:val="both"/>
        <w:rPr>
          <w:rFonts w:ascii="Times New Roman" w:hAnsi="Times New Roman"/>
          <w:sz w:val="24"/>
          <w:szCs w:val="24"/>
        </w:rPr>
      </w:pPr>
      <w:r>
        <w:rPr>
          <w:rFonts w:ascii="Times New Roman" w:hAnsi="Times New Roman"/>
          <w:sz w:val="24"/>
          <w:szCs w:val="24"/>
        </w:rPr>
        <w:t>c)</w:t>
      </w:r>
      <w:r w:rsidRPr="00966F4A">
        <w:rPr>
          <w:rFonts w:ascii="Times New Roman" w:hAnsi="Times New Roman"/>
          <w:sz w:val="24"/>
          <w:szCs w:val="24"/>
        </w:rPr>
        <w:t xml:space="preserve"> 2 puntos durante el primer año y 1 punto por los 3 siguientes.</w:t>
      </w:r>
    </w:p>
    <w:p w:rsidR="005F2AAE" w:rsidRPr="00966F4A" w:rsidRDefault="005F2AAE" w:rsidP="000A49B7">
      <w:pPr>
        <w:spacing w:line="240" w:lineRule="auto"/>
        <w:ind w:left="-142" w:right="-568"/>
        <w:jc w:val="both"/>
        <w:rPr>
          <w:rFonts w:ascii="Times New Roman" w:hAnsi="Times New Roman"/>
          <w:sz w:val="24"/>
          <w:szCs w:val="24"/>
        </w:rPr>
      </w:pPr>
    </w:p>
    <w:p w:rsidR="005F2AAE" w:rsidRPr="00966F4A" w:rsidRDefault="005F2AAE" w:rsidP="000A49B7">
      <w:pPr>
        <w:spacing w:line="240" w:lineRule="auto"/>
        <w:ind w:left="-142" w:right="-568"/>
        <w:jc w:val="both"/>
        <w:rPr>
          <w:rFonts w:ascii="Times New Roman" w:hAnsi="Times New Roman"/>
          <w:b/>
          <w:bCs/>
          <w:sz w:val="24"/>
          <w:szCs w:val="24"/>
        </w:rPr>
      </w:pPr>
      <w:r>
        <w:rPr>
          <w:rFonts w:ascii="Times New Roman" w:hAnsi="Times New Roman"/>
          <w:b/>
          <w:bCs/>
          <w:sz w:val="24"/>
          <w:szCs w:val="24"/>
        </w:rPr>
        <w:lastRenderedPageBreak/>
        <w:t>6</w:t>
      </w:r>
      <w:r w:rsidRPr="00966F4A">
        <w:rPr>
          <w:rFonts w:ascii="Times New Roman" w:hAnsi="Times New Roman"/>
          <w:b/>
          <w:bCs/>
          <w:sz w:val="24"/>
          <w:szCs w:val="24"/>
        </w:rPr>
        <w:t xml:space="preserve">2.- El titular no profesional de un permiso de conducción o licencia que haya perdido una parte del crédito inicial de puntos asignado, podrá </w:t>
      </w:r>
      <w:r>
        <w:rPr>
          <w:rFonts w:ascii="Times New Roman" w:hAnsi="Times New Roman"/>
          <w:b/>
          <w:bCs/>
          <w:sz w:val="24"/>
          <w:szCs w:val="24"/>
        </w:rPr>
        <w:t>optar a su recuperación parcial:</w:t>
      </w:r>
    </w:p>
    <w:p w:rsidR="005F2AAE" w:rsidRPr="002142D3" w:rsidRDefault="005F2AAE" w:rsidP="000A49B7">
      <w:pPr>
        <w:spacing w:line="240" w:lineRule="auto"/>
        <w:ind w:left="-142" w:right="-568"/>
        <w:jc w:val="both"/>
        <w:rPr>
          <w:rFonts w:ascii="Times New Roman" w:hAnsi="Times New Roman"/>
          <w:bCs/>
          <w:color w:val="FF0000"/>
          <w:sz w:val="24"/>
          <w:szCs w:val="24"/>
        </w:rPr>
      </w:pPr>
      <w:r w:rsidRPr="002142D3">
        <w:rPr>
          <w:rFonts w:ascii="Times New Roman" w:hAnsi="Times New Roman"/>
          <w:bCs/>
          <w:color w:val="FF0000"/>
          <w:sz w:val="24"/>
          <w:szCs w:val="24"/>
        </w:rPr>
        <w:t>a) Hasta un máximo de 6 puntos por una sola vez cada 2 años realizando y superando con aprovechamiento un curso de sensibilización y reeducación vial.</w:t>
      </w:r>
    </w:p>
    <w:p w:rsidR="005F2AAE" w:rsidRPr="00966F4A" w:rsidRDefault="005F2AAE" w:rsidP="000A49B7">
      <w:pPr>
        <w:spacing w:line="240" w:lineRule="auto"/>
        <w:ind w:left="-142" w:right="-568"/>
        <w:jc w:val="both"/>
        <w:rPr>
          <w:rFonts w:ascii="Times New Roman" w:hAnsi="Times New Roman"/>
          <w:sz w:val="24"/>
          <w:szCs w:val="24"/>
        </w:rPr>
      </w:pPr>
      <w:r>
        <w:rPr>
          <w:rFonts w:ascii="Times New Roman" w:hAnsi="Times New Roman"/>
          <w:sz w:val="24"/>
          <w:szCs w:val="24"/>
        </w:rPr>
        <w:t xml:space="preserve">b) </w:t>
      </w:r>
      <w:r w:rsidRPr="00966F4A">
        <w:rPr>
          <w:rFonts w:ascii="Times New Roman" w:hAnsi="Times New Roman"/>
          <w:sz w:val="24"/>
          <w:szCs w:val="24"/>
        </w:rPr>
        <w:t>Hasta un máximo de 8 puntos por una sola vez cada 2 años realizando y superando con aprovechamiento un curso de sensibilización y reeducación vial.</w:t>
      </w:r>
    </w:p>
    <w:p w:rsidR="005F2AAE" w:rsidRDefault="005F2AAE" w:rsidP="000A49B7">
      <w:pPr>
        <w:spacing w:line="240" w:lineRule="auto"/>
        <w:ind w:left="-142" w:right="-568"/>
        <w:jc w:val="both"/>
        <w:rPr>
          <w:rFonts w:eastAsia="Lucida Sans Unicode" w:cs="Tahoma"/>
          <w:b/>
          <w:bCs/>
          <w:kern w:val="3"/>
          <w:lang w:eastAsia="zh-CN" w:bidi="hi-IN"/>
        </w:rPr>
      </w:pPr>
      <w:r>
        <w:rPr>
          <w:rFonts w:ascii="Times New Roman" w:hAnsi="Times New Roman"/>
          <w:sz w:val="24"/>
          <w:szCs w:val="24"/>
        </w:rPr>
        <w:t>c)</w:t>
      </w:r>
      <w:r w:rsidRPr="00966F4A">
        <w:rPr>
          <w:rFonts w:ascii="Times New Roman" w:hAnsi="Times New Roman"/>
          <w:sz w:val="24"/>
          <w:szCs w:val="24"/>
        </w:rPr>
        <w:t xml:space="preserve"> Hasta 8 puntos por una sola vez cada 2 años realizando y superando con aprovechamiento un curso de sensibilización y reeducación vial.</w:t>
      </w:r>
      <w:r w:rsidRPr="00EB3BBC">
        <w:rPr>
          <w:rFonts w:eastAsia="Lucida Sans Unicode" w:cs="Tahoma"/>
          <w:b/>
          <w:bCs/>
          <w:kern w:val="3"/>
          <w:lang w:eastAsia="zh-CN" w:bidi="hi-IN"/>
        </w:rPr>
        <w:t xml:space="preserve"> </w:t>
      </w:r>
    </w:p>
    <w:p w:rsidR="005F2AAE" w:rsidRDefault="005F2AAE" w:rsidP="000A49B7">
      <w:pPr>
        <w:spacing w:line="240" w:lineRule="auto"/>
        <w:ind w:left="-142" w:right="-568"/>
        <w:jc w:val="both"/>
        <w:rPr>
          <w:rFonts w:eastAsia="Lucida Sans Unicode" w:cs="Tahoma"/>
          <w:b/>
          <w:bCs/>
          <w:kern w:val="3"/>
          <w:lang w:eastAsia="zh-CN" w:bidi="hi-IN"/>
        </w:rPr>
      </w:pPr>
    </w:p>
    <w:p w:rsidR="005F2AAE" w:rsidRPr="00EB3BBC" w:rsidRDefault="005F2AAE" w:rsidP="000A49B7">
      <w:pPr>
        <w:spacing w:line="240" w:lineRule="auto"/>
        <w:ind w:left="-142" w:right="-568"/>
        <w:jc w:val="both"/>
        <w:rPr>
          <w:rFonts w:ascii="Times New Roman" w:hAnsi="Times New Roman"/>
          <w:b/>
          <w:bCs/>
          <w:sz w:val="24"/>
          <w:szCs w:val="24"/>
        </w:rPr>
      </w:pPr>
      <w:r>
        <w:rPr>
          <w:rFonts w:ascii="Times New Roman" w:hAnsi="Times New Roman"/>
          <w:b/>
          <w:bCs/>
          <w:sz w:val="24"/>
          <w:szCs w:val="24"/>
        </w:rPr>
        <w:t>6</w:t>
      </w:r>
      <w:r w:rsidRPr="00EB3BBC">
        <w:rPr>
          <w:rFonts w:ascii="Times New Roman" w:hAnsi="Times New Roman"/>
          <w:b/>
          <w:bCs/>
          <w:sz w:val="24"/>
          <w:szCs w:val="24"/>
        </w:rPr>
        <w:t>3.- Son infracciones graves según el artículo 76 de la LSV:</w:t>
      </w:r>
    </w:p>
    <w:p w:rsidR="005F2AAE" w:rsidRPr="00EB3BBC" w:rsidRDefault="005F2AAE" w:rsidP="000A49B7">
      <w:pPr>
        <w:spacing w:line="240" w:lineRule="auto"/>
        <w:ind w:left="-142" w:right="-568"/>
        <w:jc w:val="both"/>
        <w:rPr>
          <w:rFonts w:ascii="Times New Roman" w:hAnsi="Times New Roman"/>
          <w:sz w:val="24"/>
          <w:szCs w:val="24"/>
        </w:rPr>
      </w:pPr>
      <w:r>
        <w:rPr>
          <w:rFonts w:ascii="Times New Roman" w:hAnsi="Times New Roman"/>
          <w:sz w:val="24"/>
          <w:szCs w:val="24"/>
        </w:rPr>
        <w:t>a)</w:t>
      </w:r>
      <w:r w:rsidRPr="00EB3BBC">
        <w:rPr>
          <w:rFonts w:ascii="Times New Roman" w:hAnsi="Times New Roman"/>
          <w:sz w:val="24"/>
          <w:szCs w:val="24"/>
        </w:rPr>
        <w:t xml:space="preserve"> Participar en competiciones y carreras de vehículos no autorizadas.</w:t>
      </w:r>
    </w:p>
    <w:p w:rsidR="005F2AAE" w:rsidRPr="00EB3BBC" w:rsidRDefault="005F2AAE" w:rsidP="000A49B7">
      <w:pPr>
        <w:spacing w:line="240" w:lineRule="auto"/>
        <w:ind w:left="-142" w:right="-568"/>
        <w:jc w:val="both"/>
        <w:rPr>
          <w:rFonts w:ascii="Times New Roman" w:hAnsi="Times New Roman"/>
          <w:sz w:val="24"/>
          <w:szCs w:val="24"/>
        </w:rPr>
      </w:pPr>
      <w:r>
        <w:rPr>
          <w:rFonts w:ascii="Times New Roman" w:hAnsi="Times New Roman"/>
          <w:sz w:val="24"/>
          <w:szCs w:val="24"/>
        </w:rPr>
        <w:t>b)</w:t>
      </w:r>
      <w:r w:rsidRPr="00EB3BBC">
        <w:rPr>
          <w:rFonts w:ascii="Times New Roman" w:hAnsi="Times New Roman"/>
          <w:sz w:val="24"/>
          <w:szCs w:val="24"/>
        </w:rPr>
        <w:t xml:space="preserve"> Conducir un vehículo careciendo del permiso de conducción o licencia correspondiente.</w:t>
      </w:r>
    </w:p>
    <w:p w:rsidR="005F2AAE" w:rsidRPr="002142D3" w:rsidRDefault="005F2AAE" w:rsidP="000A49B7">
      <w:pPr>
        <w:spacing w:line="240" w:lineRule="auto"/>
        <w:ind w:left="-142" w:right="-568"/>
        <w:jc w:val="both"/>
        <w:rPr>
          <w:rFonts w:ascii="Times New Roman" w:hAnsi="Times New Roman"/>
          <w:bCs/>
          <w:color w:val="FF0000"/>
          <w:sz w:val="24"/>
          <w:szCs w:val="24"/>
        </w:rPr>
      </w:pPr>
      <w:r w:rsidRPr="002142D3">
        <w:rPr>
          <w:rFonts w:ascii="Times New Roman" w:hAnsi="Times New Roman"/>
          <w:bCs/>
          <w:color w:val="FF0000"/>
          <w:sz w:val="24"/>
          <w:szCs w:val="24"/>
        </w:rPr>
        <w:t>c) No respetar la señal de Stop o señal de ceda el paso</w:t>
      </w:r>
    </w:p>
    <w:p w:rsidR="005F2AAE" w:rsidRDefault="005F2AAE" w:rsidP="000A49B7">
      <w:pPr>
        <w:spacing w:line="240" w:lineRule="auto"/>
        <w:ind w:left="-142" w:right="-568"/>
        <w:jc w:val="both"/>
        <w:rPr>
          <w:rFonts w:ascii="Times New Roman" w:hAnsi="Times New Roman"/>
          <w:sz w:val="24"/>
          <w:szCs w:val="24"/>
        </w:rPr>
      </w:pPr>
    </w:p>
    <w:p w:rsidR="005F2AAE" w:rsidRPr="00EB3BBC" w:rsidRDefault="005F2AAE" w:rsidP="000A49B7">
      <w:pPr>
        <w:spacing w:line="240" w:lineRule="auto"/>
        <w:ind w:left="-142" w:right="-568"/>
        <w:jc w:val="both"/>
        <w:rPr>
          <w:rFonts w:ascii="Times New Roman" w:hAnsi="Times New Roman"/>
          <w:b/>
          <w:bCs/>
          <w:sz w:val="24"/>
          <w:szCs w:val="24"/>
        </w:rPr>
      </w:pPr>
      <w:r>
        <w:rPr>
          <w:rFonts w:ascii="Times New Roman" w:hAnsi="Times New Roman"/>
          <w:b/>
          <w:bCs/>
          <w:sz w:val="24"/>
          <w:szCs w:val="24"/>
        </w:rPr>
        <w:t>6</w:t>
      </w:r>
      <w:r w:rsidRPr="00EB3BBC">
        <w:rPr>
          <w:rFonts w:ascii="Times New Roman" w:hAnsi="Times New Roman"/>
          <w:b/>
          <w:bCs/>
          <w:sz w:val="24"/>
          <w:szCs w:val="24"/>
        </w:rPr>
        <w:t>4.- La competencia para sancionar</w:t>
      </w:r>
      <w:r>
        <w:rPr>
          <w:rFonts w:ascii="Times New Roman" w:hAnsi="Times New Roman"/>
          <w:b/>
          <w:bCs/>
          <w:sz w:val="24"/>
          <w:szCs w:val="24"/>
        </w:rPr>
        <w:t xml:space="preserve"> </w:t>
      </w:r>
      <w:r w:rsidRPr="00EB3BBC">
        <w:rPr>
          <w:rFonts w:ascii="Times New Roman" w:hAnsi="Times New Roman"/>
          <w:b/>
          <w:bCs/>
          <w:sz w:val="24"/>
          <w:szCs w:val="24"/>
        </w:rPr>
        <w:t>las infracciones en vías interurbanas y travesías cometidas en el territorio d</w:t>
      </w:r>
      <w:r>
        <w:rPr>
          <w:rFonts w:ascii="Times New Roman" w:hAnsi="Times New Roman"/>
          <w:b/>
          <w:bCs/>
          <w:sz w:val="24"/>
          <w:szCs w:val="24"/>
        </w:rPr>
        <w:t>e más d</w:t>
      </w:r>
      <w:r w:rsidRPr="00EB3BBC">
        <w:rPr>
          <w:rFonts w:ascii="Times New Roman" w:hAnsi="Times New Roman"/>
          <w:b/>
          <w:bCs/>
          <w:sz w:val="24"/>
          <w:szCs w:val="24"/>
        </w:rPr>
        <w:t>e una provincia corresponde:</w:t>
      </w:r>
    </w:p>
    <w:p w:rsidR="005F2AAE" w:rsidRPr="00EB3BBC" w:rsidRDefault="005F2AAE" w:rsidP="000A49B7">
      <w:pPr>
        <w:spacing w:line="240" w:lineRule="auto"/>
        <w:ind w:left="-142" w:right="-568"/>
        <w:jc w:val="both"/>
        <w:rPr>
          <w:rFonts w:ascii="Times New Roman" w:hAnsi="Times New Roman"/>
          <w:b/>
          <w:bCs/>
          <w:sz w:val="24"/>
          <w:szCs w:val="24"/>
        </w:rPr>
      </w:pPr>
      <w:r>
        <w:rPr>
          <w:rFonts w:ascii="Times New Roman" w:hAnsi="Times New Roman"/>
          <w:sz w:val="24"/>
          <w:szCs w:val="24"/>
        </w:rPr>
        <w:t>a)</w:t>
      </w:r>
      <w:r w:rsidRPr="00EB3BBC">
        <w:rPr>
          <w:rFonts w:ascii="Times New Roman" w:hAnsi="Times New Roman"/>
          <w:b/>
          <w:bCs/>
          <w:sz w:val="24"/>
          <w:szCs w:val="24"/>
        </w:rPr>
        <w:t xml:space="preserve"> </w:t>
      </w:r>
      <w:r w:rsidRPr="00EB3BBC">
        <w:rPr>
          <w:rFonts w:ascii="Times New Roman" w:hAnsi="Times New Roman"/>
          <w:sz w:val="24"/>
          <w:szCs w:val="24"/>
        </w:rPr>
        <w:t>Al Jefe de Tráfico de la provincia en que se hubieran cometido la infracción más grave.</w:t>
      </w:r>
    </w:p>
    <w:p w:rsidR="005F2AAE" w:rsidRPr="002142D3" w:rsidRDefault="005F2AAE" w:rsidP="000A49B7">
      <w:pPr>
        <w:spacing w:line="240" w:lineRule="auto"/>
        <w:ind w:left="-142" w:right="-568"/>
        <w:jc w:val="both"/>
        <w:rPr>
          <w:rFonts w:ascii="Times New Roman" w:hAnsi="Times New Roman"/>
          <w:bCs/>
          <w:color w:val="FF0000"/>
          <w:sz w:val="24"/>
          <w:szCs w:val="24"/>
        </w:rPr>
      </w:pPr>
      <w:r w:rsidRPr="002142D3">
        <w:rPr>
          <w:rFonts w:ascii="Times New Roman" w:hAnsi="Times New Roman"/>
          <w:bCs/>
          <w:color w:val="FF0000"/>
          <w:sz w:val="24"/>
          <w:szCs w:val="24"/>
        </w:rPr>
        <w:t>b) Al Jefe de tráfico de la provincia de la infracción primeramente denunciada.</w:t>
      </w:r>
    </w:p>
    <w:p w:rsidR="005F2AAE" w:rsidRPr="00EB3BBC" w:rsidRDefault="005F2AAE" w:rsidP="000A49B7">
      <w:pPr>
        <w:spacing w:line="240" w:lineRule="auto"/>
        <w:ind w:left="-142" w:right="-568"/>
        <w:jc w:val="both"/>
        <w:rPr>
          <w:rFonts w:ascii="Times New Roman" w:hAnsi="Times New Roman"/>
          <w:sz w:val="24"/>
          <w:szCs w:val="24"/>
        </w:rPr>
      </w:pPr>
      <w:r>
        <w:rPr>
          <w:rFonts w:ascii="Times New Roman" w:hAnsi="Times New Roman"/>
          <w:sz w:val="24"/>
          <w:szCs w:val="24"/>
        </w:rPr>
        <w:t>c)</w:t>
      </w:r>
      <w:r w:rsidRPr="00EB3BBC">
        <w:rPr>
          <w:rFonts w:ascii="Times New Roman" w:hAnsi="Times New Roman"/>
          <w:sz w:val="24"/>
          <w:szCs w:val="24"/>
        </w:rPr>
        <w:t xml:space="preserve"> Al Jefe de Tráfico de la provincia en que se hubiera cometido el hecho.</w:t>
      </w:r>
    </w:p>
    <w:p w:rsidR="005F2AAE" w:rsidRPr="00EB3BBC" w:rsidRDefault="005F2AAE" w:rsidP="000A49B7">
      <w:pPr>
        <w:spacing w:line="240" w:lineRule="auto"/>
        <w:ind w:right="-568"/>
        <w:jc w:val="both"/>
        <w:rPr>
          <w:rFonts w:ascii="Times New Roman" w:hAnsi="Times New Roman"/>
          <w:sz w:val="24"/>
          <w:szCs w:val="24"/>
        </w:rPr>
      </w:pPr>
    </w:p>
    <w:p w:rsidR="005F2AAE" w:rsidRPr="00EB3BBC" w:rsidRDefault="005F2AAE" w:rsidP="000A49B7">
      <w:pPr>
        <w:spacing w:line="240" w:lineRule="auto"/>
        <w:ind w:left="-142" w:right="-568"/>
        <w:jc w:val="both"/>
        <w:rPr>
          <w:rFonts w:ascii="Times New Roman" w:hAnsi="Times New Roman"/>
          <w:sz w:val="24"/>
          <w:szCs w:val="24"/>
        </w:rPr>
      </w:pPr>
      <w:r>
        <w:rPr>
          <w:rFonts w:ascii="Times New Roman" w:hAnsi="Times New Roman"/>
          <w:b/>
          <w:bCs/>
          <w:sz w:val="24"/>
          <w:szCs w:val="24"/>
        </w:rPr>
        <w:t>6</w:t>
      </w:r>
      <w:r w:rsidRPr="00EB3BBC">
        <w:rPr>
          <w:rFonts w:ascii="Times New Roman" w:hAnsi="Times New Roman"/>
          <w:b/>
          <w:bCs/>
          <w:sz w:val="24"/>
          <w:szCs w:val="24"/>
        </w:rPr>
        <w:t>5.-Notificada la denuncia, ya sea en el acto o en un momento posterior:</w:t>
      </w:r>
    </w:p>
    <w:p w:rsidR="005F2AAE" w:rsidRPr="00EB3BBC" w:rsidRDefault="005F2AAE" w:rsidP="000A49B7">
      <w:pPr>
        <w:spacing w:line="240" w:lineRule="auto"/>
        <w:ind w:left="-142" w:right="-568"/>
        <w:jc w:val="both"/>
        <w:rPr>
          <w:rFonts w:ascii="Times New Roman" w:hAnsi="Times New Roman"/>
          <w:sz w:val="24"/>
          <w:szCs w:val="24"/>
        </w:rPr>
      </w:pPr>
      <w:r>
        <w:rPr>
          <w:rFonts w:ascii="Times New Roman" w:hAnsi="Times New Roman"/>
          <w:sz w:val="24"/>
          <w:szCs w:val="24"/>
        </w:rPr>
        <w:t>a)</w:t>
      </w:r>
      <w:r w:rsidRPr="00EB3BBC">
        <w:rPr>
          <w:rFonts w:ascii="Times New Roman" w:hAnsi="Times New Roman"/>
          <w:sz w:val="24"/>
          <w:szCs w:val="24"/>
        </w:rPr>
        <w:t xml:space="preserve"> El denunciado dispondrá de un plazo de 20 días hábiles para realizar el pago voluntario.</w:t>
      </w:r>
    </w:p>
    <w:p w:rsidR="005F2AAE" w:rsidRPr="00EB3BBC" w:rsidRDefault="005F2AAE" w:rsidP="000A49B7">
      <w:pPr>
        <w:spacing w:line="240" w:lineRule="auto"/>
        <w:ind w:left="-142" w:right="-568"/>
        <w:jc w:val="both"/>
        <w:rPr>
          <w:rFonts w:ascii="Times New Roman" w:hAnsi="Times New Roman"/>
          <w:sz w:val="24"/>
          <w:szCs w:val="24"/>
        </w:rPr>
      </w:pPr>
      <w:r>
        <w:rPr>
          <w:rFonts w:ascii="Times New Roman" w:hAnsi="Times New Roman"/>
          <w:sz w:val="24"/>
          <w:szCs w:val="24"/>
        </w:rPr>
        <w:t>b)</w:t>
      </w:r>
      <w:r w:rsidRPr="00EB3BBC">
        <w:rPr>
          <w:rFonts w:ascii="Times New Roman" w:hAnsi="Times New Roman"/>
          <w:sz w:val="24"/>
          <w:szCs w:val="24"/>
        </w:rPr>
        <w:t xml:space="preserve"> El denunciado dispondrá de un plazo de 1</w:t>
      </w:r>
      <w:r>
        <w:rPr>
          <w:rFonts w:ascii="Times New Roman" w:hAnsi="Times New Roman"/>
          <w:sz w:val="24"/>
          <w:szCs w:val="24"/>
        </w:rPr>
        <w:t>0</w:t>
      </w:r>
      <w:r w:rsidRPr="00EB3BBC">
        <w:rPr>
          <w:rFonts w:ascii="Times New Roman" w:hAnsi="Times New Roman"/>
          <w:sz w:val="24"/>
          <w:szCs w:val="24"/>
        </w:rPr>
        <w:t xml:space="preserve"> días hábiles para realizar el pago o formular alegaciones.</w:t>
      </w:r>
    </w:p>
    <w:p w:rsidR="005F2AAE" w:rsidRPr="002142D3" w:rsidRDefault="005F2AAE" w:rsidP="000A49B7">
      <w:pPr>
        <w:spacing w:line="240" w:lineRule="auto"/>
        <w:ind w:left="-142" w:right="-568"/>
        <w:jc w:val="both"/>
        <w:rPr>
          <w:rFonts w:ascii="Times New Roman" w:hAnsi="Times New Roman"/>
          <w:bCs/>
          <w:color w:val="FF0000"/>
          <w:sz w:val="24"/>
          <w:szCs w:val="24"/>
        </w:rPr>
      </w:pPr>
      <w:r w:rsidRPr="002142D3">
        <w:rPr>
          <w:rFonts w:ascii="Times New Roman" w:hAnsi="Times New Roman"/>
          <w:bCs/>
          <w:color w:val="FF0000"/>
          <w:sz w:val="24"/>
          <w:szCs w:val="24"/>
        </w:rPr>
        <w:t>c) El denunciado dispondrá de un plazo de 20 días naturales para realizar el pago o formular alegaciones.</w:t>
      </w:r>
    </w:p>
    <w:p w:rsidR="005F2AAE" w:rsidRPr="00EB3BBC" w:rsidRDefault="005F2AAE" w:rsidP="000A49B7">
      <w:pPr>
        <w:spacing w:line="240" w:lineRule="auto"/>
        <w:ind w:left="-142" w:right="-568"/>
        <w:jc w:val="both"/>
        <w:rPr>
          <w:rFonts w:ascii="Times New Roman" w:hAnsi="Times New Roman"/>
          <w:sz w:val="24"/>
          <w:szCs w:val="24"/>
        </w:rPr>
      </w:pPr>
    </w:p>
    <w:p w:rsidR="005F2AAE" w:rsidRPr="00EB3BBC" w:rsidRDefault="005F2AAE" w:rsidP="000A49B7">
      <w:pPr>
        <w:spacing w:line="240" w:lineRule="auto"/>
        <w:ind w:left="-142" w:right="-568"/>
        <w:jc w:val="both"/>
        <w:rPr>
          <w:rFonts w:ascii="Times New Roman" w:hAnsi="Times New Roman"/>
          <w:b/>
          <w:bCs/>
          <w:sz w:val="24"/>
          <w:szCs w:val="24"/>
        </w:rPr>
      </w:pPr>
      <w:r>
        <w:rPr>
          <w:rFonts w:ascii="Times New Roman" w:hAnsi="Times New Roman"/>
          <w:b/>
          <w:bCs/>
          <w:sz w:val="24"/>
          <w:szCs w:val="24"/>
        </w:rPr>
        <w:t>6</w:t>
      </w:r>
      <w:r w:rsidRPr="00EB3BBC">
        <w:rPr>
          <w:rFonts w:ascii="Times New Roman" w:hAnsi="Times New Roman"/>
          <w:b/>
          <w:bCs/>
          <w:sz w:val="24"/>
          <w:szCs w:val="24"/>
        </w:rPr>
        <w:t>6.- Cuando el infractor no acredite la residencia legal en territorio español, el agente:</w:t>
      </w:r>
    </w:p>
    <w:p w:rsidR="005F2AAE" w:rsidRPr="00EB3BBC" w:rsidRDefault="005F2AAE" w:rsidP="000A49B7">
      <w:pPr>
        <w:spacing w:line="240" w:lineRule="auto"/>
        <w:ind w:left="-142" w:right="-568"/>
        <w:jc w:val="both"/>
        <w:rPr>
          <w:rFonts w:ascii="Times New Roman" w:hAnsi="Times New Roman"/>
          <w:sz w:val="24"/>
          <w:szCs w:val="24"/>
        </w:rPr>
      </w:pPr>
      <w:r>
        <w:rPr>
          <w:rFonts w:ascii="Times New Roman" w:hAnsi="Times New Roman"/>
          <w:sz w:val="24"/>
          <w:szCs w:val="24"/>
        </w:rPr>
        <w:t xml:space="preserve">a) </w:t>
      </w:r>
      <w:r w:rsidRPr="00EB3BBC">
        <w:rPr>
          <w:rFonts w:ascii="Times New Roman" w:hAnsi="Times New Roman"/>
          <w:sz w:val="24"/>
          <w:szCs w:val="24"/>
        </w:rPr>
        <w:t>Únicamente tomará nota de los datos del permiso de conducción para notificar posteriormente.</w:t>
      </w:r>
    </w:p>
    <w:p w:rsidR="005F2AAE" w:rsidRPr="00EB3BBC" w:rsidRDefault="005F2AAE" w:rsidP="000A49B7">
      <w:pPr>
        <w:spacing w:line="240" w:lineRule="auto"/>
        <w:ind w:left="-142" w:right="-568"/>
        <w:jc w:val="both"/>
        <w:rPr>
          <w:rFonts w:ascii="Times New Roman" w:hAnsi="Times New Roman"/>
          <w:sz w:val="24"/>
          <w:szCs w:val="24"/>
        </w:rPr>
      </w:pPr>
      <w:r>
        <w:rPr>
          <w:rFonts w:ascii="Times New Roman" w:hAnsi="Times New Roman"/>
          <w:sz w:val="24"/>
          <w:szCs w:val="24"/>
        </w:rPr>
        <w:t>b)</w:t>
      </w:r>
      <w:r w:rsidRPr="00EB3BBC">
        <w:rPr>
          <w:rFonts w:ascii="Times New Roman" w:hAnsi="Times New Roman"/>
          <w:sz w:val="24"/>
          <w:szCs w:val="24"/>
        </w:rPr>
        <w:t xml:space="preserve"> Trasladará el vehículo a un depósito o instalación autorizada.</w:t>
      </w:r>
    </w:p>
    <w:p w:rsidR="005F2AAE" w:rsidRPr="002142D3" w:rsidRDefault="005F2AAE" w:rsidP="000A49B7">
      <w:pPr>
        <w:spacing w:line="240" w:lineRule="auto"/>
        <w:ind w:left="-142" w:right="-568"/>
        <w:jc w:val="both"/>
        <w:rPr>
          <w:rFonts w:ascii="Times New Roman" w:hAnsi="Times New Roman"/>
          <w:bCs/>
          <w:color w:val="FF0000"/>
          <w:sz w:val="24"/>
          <w:szCs w:val="24"/>
        </w:rPr>
      </w:pPr>
      <w:r w:rsidRPr="002142D3">
        <w:rPr>
          <w:rFonts w:ascii="Times New Roman" w:hAnsi="Times New Roman"/>
          <w:bCs/>
          <w:color w:val="FF0000"/>
          <w:sz w:val="24"/>
          <w:szCs w:val="24"/>
        </w:rPr>
        <w:t>c) Fijará provisionalmente la cuantía de la multa y de no depositar su importe trasladará e inmovilizará el vehículo en el lugar indicado.</w:t>
      </w:r>
    </w:p>
    <w:p w:rsidR="005F2AAE" w:rsidRDefault="005F2AAE" w:rsidP="000A49B7">
      <w:pPr>
        <w:spacing w:line="240" w:lineRule="auto"/>
        <w:ind w:left="-142" w:right="-568"/>
        <w:jc w:val="both"/>
        <w:rPr>
          <w:rFonts w:ascii="Times New Roman" w:hAnsi="Times New Roman"/>
          <w:b/>
          <w:bCs/>
          <w:sz w:val="24"/>
          <w:szCs w:val="24"/>
        </w:rPr>
      </w:pPr>
    </w:p>
    <w:p w:rsidR="005F2AAE" w:rsidRPr="00EB3BBC" w:rsidRDefault="005F2AAE" w:rsidP="000A49B7">
      <w:pPr>
        <w:spacing w:line="240" w:lineRule="auto"/>
        <w:ind w:left="-142" w:right="-568"/>
        <w:jc w:val="both"/>
        <w:rPr>
          <w:rFonts w:ascii="Times New Roman" w:hAnsi="Times New Roman"/>
          <w:b/>
          <w:bCs/>
          <w:sz w:val="24"/>
          <w:szCs w:val="24"/>
        </w:rPr>
      </w:pPr>
      <w:r>
        <w:rPr>
          <w:rFonts w:ascii="Times New Roman" w:hAnsi="Times New Roman"/>
          <w:b/>
          <w:bCs/>
          <w:sz w:val="24"/>
          <w:szCs w:val="24"/>
        </w:rPr>
        <w:lastRenderedPageBreak/>
        <w:t>6</w:t>
      </w:r>
      <w:r w:rsidRPr="00EB3BBC">
        <w:rPr>
          <w:rFonts w:ascii="Times New Roman" w:hAnsi="Times New Roman"/>
          <w:b/>
          <w:bCs/>
          <w:sz w:val="24"/>
          <w:szCs w:val="24"/>
        </w:rPr>
        <w:t>7.- Sorprendido un conductor titular de un permiso de conducción de la clase B conduciendo un camión,</w:t>
      </w:r>
    </w:p>
    <w:p w:rsidR="005F2AAE" w:rsidRPr="00EB3BBC"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a)</w:t>
      </w:r>
      <w:r w:rsidRPr="00EB3BBC">
        <w:rPr>
          <w:rFonts w:ascii="Times New Roman" w:hAnsi="Times New Roman"/>
          <w:bCs/>
          <w:sz w:val="24"/>
          <w:szCs w:val="24"/>
        </w:rPr>
        <w:t xml:space="preserve"> La inmovilización es potestativa.</w:t>
      </w:r>
    </w:p>
    <w:p w:rsidR="005F2AAE" w:rsidRPr="00EB3BBC"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b)</w:t>
      </w:r>
      <w:r w:rsidRPr="00EB3BBC">
        <w:rPr>
          <w:rFonts w:ascii="Times New Roman" w:hAnsi="Times New Roman"/>
          <w:bCs/>
          <w:sz w:val="24"/>
          <w:szCs w:val="24"/>
        </w:rPr>
        <w:t xml:space="preserve"> Solo se denuncia por no tener permiso de la clase correspondiente.</w:t>
      </w:r>
    </w:p>
    <w:p w:rsidR="005F2AAE" w:rsidRPr="002142D3" w:rsidRDefault="005F2AAE" w:rsidP="000A49B7">
      <w:pPr>
        <w:spacing w:line="240" w:lineRule="auto"/>
        <w:ind w:left="-142" w:right="-568"/>
        <w:jc w:val="both"/>
        <w:rPr>
          <w:rFonts w:ascii="Times New Roman" w:hAnsi="Times New Roman"/>
          <w:bCs/>
          <w:color w:val="FF0000"/>
          <w:sz w:val="24"/>
          <w:szCs w:val="24"/>
        </w:rPr>
      </w:pPr>
      <w:r w:rsidRPr="002142D3">
        <w:rPr>
          <w:rFonts w:ascii="Times New Roman" w:hAnsi="Times New Roman"/>
          <w:bCs/>
          <w:color w:val="FF0000"/>
          <w:sz w:val="24"/>
          <w:szCs w:val="24"/>
        </w:rPr>
        <w:t>c) Se denuncia e inmoviliza.</w:t>
      </w:r>
    </w:p>
    <w:p w:rsidR="005F2AAE" w:rsidRDefault="005F2AAE" w:rsidP="000A49B7">
      <w:pPr>
        <w:spacing w:line="240" w:lineRule="auto"/>
        <w:ind w:left="-142" w:right="-568"/>
        <w:jc w:val="both"/>
        <w:rPr>
          <w:rFonts w:ascii="Times New Roman" w:hAnsi="Times New Roman"/>
          <w:bCs/>
          <w:sz w:val="24"/>
          <w:szCs w:val="24"/>
        </w:rPr>
      </w:pPr>
    </w:p>
    <w:p w:rsidR="005F2AAE" w:rsidRPr="001A1DFE" w:rsidRDefault="005F2AAE" w:rsidP="000A49B7">
      <w:pPr>
        <w:spacing w:line="240" w:lineRule="auto"/>
        <w:ind w:left="-142" w:right="-568"/>
        <w:jc w:val="both"/>
        <w:rPr>
          <w:rFonts w:ascii="Times New Roman" w:hAnsi="Times New Roman"/>
          <w:b/>
          <w:bCs/>
          <w:sz w:val="24"/>
          <w:szCs w:val="24"/>
        </w:rPr>
      </w:pPr>
      <w:r>
        <w:rPr>
          <w:rFonts w:ascii="Times New Roman" w:hAnsi="Times New Roman"/>
          <w:b/>
          <w:bCs/>
          <w:sz w:val="24"/>
          <w:szCs w:val="24"/>
        </w:rPr>
        <w:t>68.-</w:t>
      </w:r>
      <w:r w:rsidRPr="001A1DFE">
        <w:rPr>
          <w:rFonts w:ascii="Times New Roman" w:hAnsi="Times New Roman"/>
          <w:b/>
          <w:bCs/>
          <w:sz w:val="24"/>
          <w:szCs w:val="24"/>
        </w:rPr>
        <w:t xml:space="preserve">Los plazos para acreditar la existencia de los requisitos exigidos para el otorgamiento de la autorización administrativa para conducir iniciado un procedimiento de pérdida de vigencia serán: </w:t>
      </w:r>
    </w:p>
    <w:p w:rsidR="005F2AAE" w:rsidRPr="001A1DFE"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a</w:t>
      </w:r>
      <w:r w:rsidRPr="001A1DFE">
        <w:rPr>
          <w:rFonts w:ascii="Times New Roman" w:hAnsi="Times New Roman"/>
          <w:bCs/>
          <w:sz w:val="24"/>
          <w:szCs w:val="24"/>
        </w:rPr>
        <w:t>) Si no se acuerda la suspensión cautelar será de 3 meses.</w:t>
      </w:r>
    </w:p>
    <w:p w:rsidR="005F2AAE" w:rsidRPr="001A1DFE"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 xml:space="preserve">b) </w:t>
      </w:r>
      <w:r w:rsidRPr="001A1DFE">
        <w:rPr>
          <w:rFonts w:ascii="Times New Roman" w:hAnsi="Times New Roman"/>
          <w:bCs/>
          <w:sz w:val="24"/>
          <w:szCs w:val="24"/>
        </w:rPr>
        <w:t>Si se acuerda la suspensión cautelar será de 2 meses o el que reste de vigencia a la autorización administrativa cuando éste sea menor.</w:t>
      </w:r>
    </w:p>
    <w:p w:rsidR="005F2AAE" w:rsidRPr="002142D3" w:rsidRDefault="005F2AAE" w:rsidP="000A49B7">
      <w:pPr>
        <w:spacing w:line="240" w:lineRule="auto"/>
        <w:ind w:left="-142" w:right="-568"/>
        <w:jc w:val="both"/>
        <w:rPr>
          <w:rFonts w:ascii="Times New Roman" w:hAnsi="Times New Roman"/>
          <w:bCs/>
          <w:color w:val="FF0000"/>
          <w:sz w:val="24"/>
          <w:szCs w:val="24"/>
        </w:rPr>
      </w:pPr>
      <w:r w:rsidRPr="002142D3">
        <w:rPr>
          <w:rFonts w:ascii="Times New Roman" w:hAnsi="Times New Roman"/>
          <w:bCs/>
          <w:color w:val="FF0000"/>
          <w:sz w:val="24"/>
          <w:szCs w:val="24"/>
        </w:rPr>
        <w:t xml:space="preserve">c) Si se acuerda la suspensión cautelar será de 2 meses o el que reste de vigencia a la autorización administrativa, cuando éste sea mayor.  </w:t>
      </w:r>
    </w:p>
    <w:p w:rsidR="005F2AAE" w:rsidRPr="00EB3BBC" w:rsidRDefault="005F2AAE" w:rsidP="000A49B7">
      <w:pPr>
        <w:spacing w:line="240" w:lineRule="auto"/>
        <w:ind w:left="-142" w:right="-568"/>
        <w:jc w:val="both"/>
        <w:rPr>
          <w:rFonts w:ascii="Times New Roman" w:hAnsi="Times New Roman"/>
          <w:bCs/>
          <w:sz w:val="24"/>
          <w:szCs w:val="24"/>
        </w:rPr>
      </w:pPr>
    </w:p>
    <w:p w:rsidR="005F2AAE" w:rsidRPr="00EB3BBC" w:rsidRDefault="005F2AAE" w:rsidP="000A49B7">
      <w:pPr>
        <w:spacing w:line="240" w:lineRule="auto"/>
        <w:ind w:left="-142" w:right="-568"/>
        <w:jc w:val="both"/>
        <w:rPr>
          <w:rFonts w:ascii="Times New Roman" w:hAnsi="Times New Roman"/>
          <w:bCs/>
          <w:sz w:val="24"/>
          <w:szCs w:val="24"/>
        </w:rPr>
      </w:pPr>
      <w:r>
        <w:rPr>
          <w:rFonts w:ascii="Times New Roman" w:hAnsi="Times New Roman"/>
          <w:b/>
          <w:bCs/>
          <w:sz w:val="24"/>
          <w:szCs w:val="24"/>
        </w:rPr>
        <w:t>6</w:t>
      </w:r>
      <w:r w:rsidRPr="00EB3BBC">
        <w:rPr>
          <w:rFonts w:ascii="Times New Roman" w:hAnsi="Times New Roman"/>
          <w:b/>
          <w:bCs/>
          <w:sz w:val="24"/>
          <w:szCs w:val="24"/>
        </w:rPr>
        <w:t>9.- Sorprendido un menor de edad sin sistema de retención infantil en un vehículo turismo, ¿quién es el responsable de que no haga uso del cinturón?</w:t>
      </w:r>
    </w:p>
    <w:p w:rsidR="005F2AAE" w:rsidRPr="00EB3BBC"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a)</w:t>
      </w:r>
      <w:r w:rsidRPr="00EB3BBC">
        <w:rPr>
          <w:rFonts w:ascii="Times New Roman" w:hAnsi="Times New Roman"/>
          <w:bCs/>
          <w:sz w:val="24"/>
          <w:szCs w:val="24"/>
        </w:rPr>
        <w:t xml:space="preserve"> Sus padres o tutores.</w:t>
      </w:r>
    </w:p>
    <w:p w:rsidR="005F2AAE" w:rsidRPr="002142D3" w:rsidRDefault="005F2AAE" w:rsidP="000A49B7">
      <w:pPr>
        <w:spacing w:line="240" w:lineRule="auto"/>
        <w:ind w:left="-142" w:right="-568"/>
        <w:jc w:val="both"/>
        <w:rPr>
          <w:rFonts w:ascii="Times New Roman" w:hAnsi="Times New Roman"/>
          <w:bCs/>
          <w:color w:val="FF0000"/>
          <w:sz w:val="24"/>
          <w:szCs w:val="24"/>
        </w:rPr>
      </w:pPr>
      <w:r w:rsidRPr="002142D3">
        <w:rPr>
          <w:rFonts w:ascii="Times New Roman" w:hAnsi="Times New Roman"/>
          <w:bCs/>
          <w:color w:val="FF0000"/>
          <w:sz w:val="24"/>
          <w:szCs w:val="24"/>
        </w:rPr>
        <w:t>b) El conductor del vehículo.</w:t>
      </w:r>
    </w:p>
    <w:p w:rsidR="005F2AAE"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c)</w:t>
      </w:r>
      <w:r w:rsidRPr="00EB3BBC">
        <w:rPr>
          <w:rFonts w:ascii="Times New Roman" w:hAnsi="Times New Roman"/>
          <w:bCs/>
          <w:sz w:val="24"/>
          <w:szCs w:val="24"/>
        </w:rPr>
        <w:t xml:space="preserve"> El titular del vehículo</w:t>
      </w:r>
      <w:r>
        <w:rPr>
          <w:rFonts w:ascii="Times New Roman" w:hAnsi="Times New Roman"/>
          <w:bCs/>
          <w:sz w:val="24"/>
          <w:szCs w:val="24"/>
        </w:rPr>
        <w:t>.</w:t>
      </w:r>
    </w:p>
    <w:p w:rsidR="002C6607" w:rsidRPr="00EB3BBC" w:rsidRDefault="002C6607" w:rsidP="000A49B7">
      <w:pPr>
        <w:spacing w:line="240" w:lineRule="auto"/>
        <w:ind w:left="-142" w:right="-568"/>
        <w:jc w:val="both"/>
        <w:rPr>
          <w:rFonts w:ascii="Times New Roman" w:hAnsi="Times New Roman"/>
          <w:bCs/>
          <w:sz w:val="24"/>
          <w:szCs w:val="24"/>
        </w:rPr>
      </w:pPr>
    </w:p>
    <w:p w:rsidR="005F2AAE" w:rsidRPr="001A1DFE" w:rsidRDefault="005F2AAE" w:rsidP="000A49B7">
      <w:pPr>
        <w:spacing w:line="240" w:lineRule="auto"/>
        <w:ind w:left="-142" w:right="-568"/>
        <w:jc w:val="both"/>
        <w:rPr>
          <w:b/>
          <w:bCs/>
        </w:rPr>
      </w:pPr>
      <w:r>
        <w:rPr>
          <w:rFonts w:ascii="Times New Roman" w:hAnsi="Times New Roman"/>
          <w:b/>
          <w:bCs/>
          <w:sz w:val="24"/>
          <w:szCs w:val="24"/>
        </w:rPr>
        <w:t>7</w:t>
      </w:r>
      <w:r w:rsidRPr="00EB3BBC">
        <w:rPr>
          <w:rFonts w:ascii="Times New Roman" w:hAnsi="Times New Roman"/>
          <w:b/>
          <w:bCs/>
          <w:sz w:val="24"/>
          <w:szCs w:val="24"/>
        </w:rPr>
        <w:t xml:space="preserve">0.- </w:t>
      </w:r>
      <w:r w:rsidRPr="001A1DFE">
        <w:rPr>
          <w:rFonts w:ascii="Times New Roman" w:hAnsi="Times New Roman"/>
          <w:b/>
          <w:bCs/>
          <w:sz w:val="24"/>
          <w:szCs w:val="24"/>
        </w:rPr>
        <w:t>Los colores del fondo y los de los caracteres del distintivo V-19:</w:t>
      </w:r>
      <w:r w:rsidRPr="001A1DFE">
        <w:rPr>
          <w:b/>
          <w:bCs/>
        </w:rPr>
        <w:t xml:space="preserve"> </w:t>
      </w:r>
    </w:p>
    <w:p w:rsidR="005F2AAE" w:rsidRPr="002142D3" w:rsidRDefault="005F2AAE" w:rsidP="000A49B7">
      <w:pPr>
        <w:spacing w:line="240" w:lineRule="auto"/>
        <w:ind w:left="-142" w:right="-568"/>
        <w:jc w:val="both"/>
        <w:rPr>
          <w:rFonts w:ascii="Times New Roman" w:hAnsi="Times New Roman"/>
          <w:bCs/>
          <w:color w:val="FF0000"/>
          <w:sz w:val="24"/>
          <w:szCs w:val="24"/>
        </w:rPr>
      </w:pPr>
      <w:r w:rsidRPr="002142D3">
        <w:rPr>
          <w:rFonts w:ascii="Times New Roman" w:hAnsi="Times New Roman"/>
          <w:bCs/>
          <w:color w:val="FF0000"/>
          <w:sz w:val="24"/>
          <w:szCs w:val="24"/>
        </w:rPr>
        <w:t>a) Son para cada año los que se indican reglamentariamente.</w:t>
      </w:r>
    </w:p>
    <w:p w:rsidR="005F2AAE" w:rsidRPr="001A1DFE"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b</w:t>
      </w:r>
      <w:r w:rsidRPr="001A1DFE">
        <w:rPr>
          <w:rFonts w:ascii="Times New Roman" w:hAnsi="Times New Roman"/>
          <w:bCs/>
          <w:sz w:val="24"/>
          <w:szCs w:val="24"/>
        </w:rPr>
        <w:t>) Son para cada año dependiendo del tipo de vehículo.</w:t>
      </w:r>
    </w:p>
    <w:p w:rsidR="005F2AAE" w:rsidRPr="001A1DFE"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c</w:t>
      </w:r>
      <w:r w:rsidRPr="001A1DFE">
        <w:rPr>
          <w:rFonts w:ascii="Times New Roman" w:hAnsi="Times New Roman"/>
          <w:bCs/>
          <w:sz w:val="24"/>
          <w:szCs w:val="24"/>
        </w:rPr>
        <w:t xml:space="preserve">) Son para cada año dependiendo de lo regulado por cada comunidad autónoma. </w:t>
      </w:r>
    </w:p>
    <w:p w:rsidR="005F2AAE" w:rsidRPr="00EB3BBC" w:rsidRDefault="005F2AAE" w:rsidP="000A49B7">
      <w:pPr>
        <w:spacing w:line="240" w:lineRule="auto"/>
        <w:ind w:left="-142" w:right="-568"/>
        <w:jc w:val="both"/>
        <w:rPr>
          <w:rFonts w:ascii="Times New Roman" w:hAnsi="Times New Roman"/>
          <w:b/>
          <w:bCs/>
          <w:sz w:val="24"/>
          <w:szCs w:val="24"/>
        </w:rPr>
      </w:pPr>
    </w:p>
    <w:p w:rsidR="005F2AAE" w:rsidRPr="00EB3BBC" w:rsidRDefault="005F2AAE" w:rsidP="000A49B7">
      <w:pPr>
        <w:spacing w:line="240" w:lineRule="auto"/>
        <w:ind w:left="-142" w:right="-568"/>
        <w:jc w:val="both"/>
        <w:rPr>
          <w:rFonts w:ascii="Times New Roman" w:hAnsi="Times New Roman"/>
          <w:bCs/>
          <w:sz w:val="24"/>
          <w:szCs w:val="24"/>
        </w:rPr>
      </w:pPr>
      <w:r>
        <w:rPr>
          <w:rFonts w:ascii="Times New Roman" w:hAnsi="Times New Roman"/>
          <w:b/>
          <w:bCs/>
          <w:sz w:val="24"/>
          <w:szCs w:val="24"/>
        </w:rPr>
        <w:t>7</w:t>
      </w:r>
      <w:r w:rsidRPr="00EB3BBC">
        <w:rPr>
          <w:rFonts w:ascii="Times New Roman" w:hAnsi="Times New Roman"/>
          <w:b/>
          <w:bCs/>
          <w:sz w:val="24"/>
          <w:szCs w:val="24"/>
        </w:rPr>
        <w:t>1.- ¿Cuáles son las infracciones que se denuncian a la LSV con respecto al tacógrafo?</w:t>
      </w:r>
    </w:p>
    <w:p w:rsidR="005F2AAE" w:rsidRPr="00EB3BBC"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a)</w:t>
      </w:r>
      <w:r w:rsidRPr="00EB3BBC">
        <w:rPr>
          <w:rFonts w:ascii="Times New Roman" w:hAnsi="Times New Roman"/>
          <w:bCs/>
          <w:sz w:val="24"/>
          <w:szCs w:val="24"/>
        </w:rPr>
        <w:t xml:space="preserve"> Superación de los tiempos de conducción en más del </w:t>
      </w:r>
      <w:r>
        <w:rPr>
          <w:rFonts w:ascii="Times New Roman" w:hAnsi="Times New Roman"/>
          <w:bCs/>
          <w:sz w:val="24"/>
          <w:szCs w:val="24"/>
        </w:rPr>
        <w:t>25</w:t>
      </w:r>
      <w:r w:rsidRPr="00EB3BBC">
        <w:rPr>
          <w:rFonts w:ascii="Times New Roman" w:hAnsi="Times New Roman"/>
          <w:bCs/>
          <w:sz w:val="24"/>
          <w:szCs w:val="24"/>
        </w:rPr>
        <w:t xml:space="preserve"> %</w:t>
      </w:r>
    </w:p>
    <w:p w:rsidR="005F2AAE" w:rsidRPr="002142D3" w:rsidRDefault="005F2AAE" w:rsidP="000A49B7">
      <w:pPr>
        <w:spacing w:line="240" w:lineRule="auto"/>
        <w:ind w:left="-142" w:right="-568"/>
        <w:jc w:val="both"/>
        <w:rPr>
          <w:rFonts w:ascii="Times New Roman" w:hAnsi="Times New Roman"/>
          <w:bCs/>
          <w:color w:val="FF0000"/>
          <w:sz w:val="24"/>
          <w:szCs w:val="24"/>
        </w:rPr>
      </w:pPr>
      <w:r w:rsidRPr="002142D3">
        <w:rPr>
          <w:rFonts w:ascii="Times New Roman" w:hAnsi="Times New Roman"/>
          <w:bCs/>
          <w:color w:val="FF0000"/>
          <w:sz w:val="24"/>
          <w:szCs w:val="24"/>
        </w:rPr>
        <w:t>b) Minoración de los tiempos de descanso en más del 50 %</w:t>
      </w:r>
    </w:p>
    <w:p w:rsidR="005F2AAE" w:rsidRPr="00EB3BBC"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c)</w:t>
      </w:r>
      <w:r w:rsidRPr="00EB3BBC">
        <w:rPr>
          <w:rFonts w:ascii="Times New Roman" w:hAnsi="Times New Roman"/>
          <w:bCs/>
          <w:sz w:val="24"/>
          <w:szCs w:val="24"/>
        </w:rPr>
        <w:t xml:space="preserve"> Superar los tiempos de conducción y descanso en más del 40 %</w:t>
      </w:r>
    </w:p>
    <w:p w:rsidR="005F2AAE" w:rsidRDefault="005F2AAE" w:rsidP="000A49B7">
      <w:pPr>
        <w:spacing w:line="240" w:lineRule="auto"/>
        <w:ind w:left="-142" w:right="-568"/>
        <w:jc w:val="both"/>
        <w:rPr>
          <w:rFonts w:ascii="Times New Roman" w:hAnsi="Times New Roman"/>
          <w:b/>
          <w:bCs/>
          <w:sz w:val="24"/>
          <w:szCs w:val="24"/>
        </w:rPr>
      </w:pPr>
    </w:p>
    <w:p w:rsidR="000A49B7" w:rsidRPr="00EB3BBC" w:rsidRDefault="000A49B7" w:rsidP="000A49B7">
      <w:pPr>
        <w:spacing w:line="240" w:lineRule="auto"/>
        <w:ind w:left="-142" w:right="-568"/>
        <w:jc w:val="both"/>
        <w:rPr>
          <w:rFonts w:ascii="Times New Roman" w:hAnsi="Times New Roman"/>
          <w:b/>
          <w:bCs/>
          <w:sz w:val="24"/>
          <w:szCs w:val="24"/>
        </w:rPr>
      </w:pPr>
    </w:p>
    <w:p w:rsidR="005F2AAE" w:rsidRPr="00EB3BBC" w:rsidRDefault="005F2AAE" w:rsidP="000A49B7">
      <w:pPr>
        <w:spacing w:line="240" w:lineRule="auto"/>
        <w:ind w:left="-142" w:right="-568"/>
        <w:jc w:val="both"/>
        <w:rPr>
          <w:rFonts w:ascii="Times New Roman" w:hAnsi="Times New Roman"/>
          <w:bCs/>
          <w:sz w:val="24"/>
          <w:szCs w:val="24"/>
        </w:rPr>
      </w:pPr>
      <w:r>
        <w:rPr>
          <w:rFonts w:ascii="Times New Roman" w:hAnsi="Times New Roman"/>
          <w:b/>
          <w:bCs/>
          <w:sz w:val="24"/>
          <w:szCs w:val="24"/>
        </w:rPr>
        <w:lastRenderedPageBreak/>
        <w:t>7</w:t>
      </w:r>
      <w:r w:rsidRPr="00EB3BBC">
        <w:rPr>
          <w:rFonts w:ascii="Times New Roman" w:hAnsi="Times New Roman"/>
          <w:b/>
          <w:bCs/>
          <w:sz w:val="24"/>
          <w:szCs w:val="24"/>
        </w:rPr>
        <w:t>2.-Un camión sin matricular amparado en un permiso temporal para empresas, ¿puede transportar algún tipo de carga?</w:t>
      </w:r>
    </w:p>
    <w:p w:rsidR="005F2AAE" w:rsidRPr="00EB3BBC"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a)</w:t>
      </w:r>
      <w:r w:rsidRPr="00EB3BBC">
        <w:rPr>
          <w:rFonts w:ascii="Times New Roman" w:hAnsi="Times New Roman"/>
          <w:bCs/>
          <w:sz w:val="24"/>
          <w:szCs w:val="24"/>
        </w:rPr>
        <w:t xml:space="preserve"> No, en ningún caso.</w:t>
      </w:r>
    </w:p>
    <w:p w:rsidR="005F2AAE"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b)</w:t>
      </w:r>
      <w:r w:rsidRPr="00EB3BBC">
        <w:rPr>
          <w:rFonts w:ascii="Times New Roman" w:hAnsi="Times New Roman"/>
          <w:bCs/>
          <w:sz w:val="24"/>
          <w:szCs w:val="24"/>
        </w:rPr>
        <w:t xml:space="preserve"> Si, cuando se autorice para realizar pruebas o ensayos d</w:t>
      </w:r>
      <w:r>
        <w:rPr>
          <w:rFonts w:ascii="Times New Roman" w:hAnsi="Times New Roman"/>
          <w:bCs/>
          <w:sz w:val="24"/>
          <w:szCs w:val="24"/>
        </w:rPr>
        <w:t>e investigación extraordinarios y lleve colocada la señal V-2 en el vehículo.</w:t>
      </w:r>
    </w:p>
    <w:p w:rsidR="005F2AAE" w:rsidRPr="002142D3" w:rsidRDefault="005F2AAE" w:rsidP="000A49B7">
      <w:pPr>
        <w:spacing w:line="240" w:lineRule="auto"/>
        <w:ind w:left="-142" w:right="-568"/>
        <w:jc w:val="both"/>
        <w:rPr>
          <w:rFonts w:ascii="Times New Roman" w:hAnsi="Times New Roman"/>
          <w:bCs/>
          <w:color w:val="FF0000"/>
          <w:sz w:val="24"/>
          <w:szCs w:val="24"/>
        </w:rPr>
      </w:pPr>
      <w:r w:rsidRPr="002142D3">
        <w:rPr>
          <w:rFonts w:ascii="Times New Roman" w:hAnsi="Times New Roman"/>
          <w:bCs/>
          <w:color w:val="FF0000"/>
          <w:sz w:val="24"/>
          <w:szCs w:val="24"/>
        </w:rPr>
        <w:t>c) Si, cuando se autorice para realizar pruebas o ensayos de investigación extraordinarios y lleve colocada la señal V-12 en el vehículo.</w:t>
      </w:r>
    </w:p>
    <w:p w:rsidR="005F2AAE" w:rsidRDefault="005F2AAE" w:rsidP="000A49B7">
      <w:pPr>
        <w:spacing w:line="240" w:lineRule="auto"/>
        <w:ind w:left="-142" w:right="-568"/>
        <w:jc w:val="both"/>
        <w:rPr>
          <w:rFonts w:ascii="Times New Roman" w:hAnsi="Times New Roman"/>
          <w:b/>
          <w:bCs/>
          <w:sz w:val="24"/>
          <w:szCs w:val="24"/>
        </w:rPr>
      </w:pPr>
    </w:p>
    <w:p w:rsidR="005F2AAE" w:rsidRPr="00B72CFF" w:rsidRDefault="005F2AAE" w:rsidP="000A49B7">
      <w:pPr>
        <w:spacing w:line="240" w:lineRule="auto"/>
        <w:ind w:left="-142" w:right="-568"/>
        <w:jc w:val="both"/>
        <w:rPr>
          <w:b/>
          <w:bCs/>
        </w:rPr>
      </w:pPr>
      <w:r>
        <w:rPr>
          <w:rFonts w:ascii="Times New Roman" w:hAnsi="Times New Roman"/>
          <w:b/>
          <w:bCs/>
          <w:sz w:val="24"/>
          <w:szCs w:val="24"/>
        </w:rPr>
        <w:t>7</w:t>
      </w:r>
      <w:r w:rsidRPr="00EB3BBC">
        <w:rPr>
          <w:rFonts w:ascii="Times New Roman" w:hAnsi="Times New Roman"/>
          <w:b/>
          <w:bCs/>
          <w:sz w:val="24"/>
          <w:szCs w:val="24"/>
        </w:rPr>
        <w:t xml:space="preserve">3.- </w:t>
      </w:r>
      <w:r w:rsidRPr="00B72CFF">
        <w:rPr>
          <w:rFonts w:ascii="Times New Roman" w:hAnsi="Times New Roman"/>
          <w:b/>
          <w:bCs/>
          <w:sz w:val="24"/>
          <w:szCs w:val="24"/>
        </w:rPr>
        <w:t>Un carril delimitado, en ambos lados, por una doble marca discontinua, ¿Qué señaliza?:</w:t>
      </w:r>
    </w:p>
    <w:p w:rsidR="005F2AAE" w:rsidRPr="00B72CFF"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a</w:t>
      </w:r>
      <w:r w:rsidRPr="00B72CFF">
        <w:rPr>
          <w:rFonts w:ascii="Times New Roman" w:hAnsi="Times New Roman"/>
          <w:bCs/>
          <w:sz w:val="24"/>
          <w:szCs w:val="24"/>
        </w:rPr>
        <w:t>) Un carril adicional.</w:t>
      </w:r>
    </w:p>
    <w:p w:rsidR="005F2AAE" w:rsidRPr="00B72CFF"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b</w:t>
      </w:r>
      <w:r w:rsidRPr="00B72CFF">
        <w:rPr>
          <w:rFonts w:ascii="Times New Roman" w:hAnsi="Times New Roman"/>
          <w:bCs/>
          <w:sz w:val="24"/>
          <w:szCs w:val="24"/>
        </w:rPr>
        <w:t>) Un carril de aceleración.</w:t>
      </w:r>
    </w:p>
    <w:p w:rsidR="005F2AAE" w:rsidRPr="002142D3" w:rsidRDefault="005F2AAE" w:rsidP="000A49B7">
      <w:pPr>
        <w:spacing w:line="240" w:lineRule="auto"/>
        <w:ind w:left="-142" w:right="-568"/>
        <w:jc w:val="both"/>
        <w:rPr>
          <w:rFonts w:ascii="Times New Roman" w:hAnsi="Times New Roman"/>
          <w:bCs/>
          <w:color w:val="FF0000"/>
          <w:sz w:val="24"/>
          <w:szCs w:val="24"/>
        </w:rPr>
      </w:pPr>
      <w:r w:rsidRPr="002142D3">
        <w:rPr>
          <w:rFonts w:ascii="Times New Roman" w:hAnsi="Times New Roman"/>
          <w:bCs/>
          <w:color w:val="FF0000"/>
          <w:sz w:val="24"/>
          <w:szCs w:val="24"/>
        </w:rPr>
        <w:t>c) Un carril reversible.</w:t>
      </w:r>
    </w:p>
    <w:p w:rsidR="005F2AAE" w:rsidRPr="00EB3BBC" w:rsidRDefault="005F2AAE" w:rsidP="000A49B7">
      <w:pPr>
        <w:spacing w:line="240" w:lineRule="auto"/>
        <w:ind w:left="-142" w:right="-568"/>
        <w:jc w:val="both"/>
        <w:rPr>
          <w:rFonts w:ascii="Times New Roman" w:hAnsi="Times New Roman"/>
          <w:bCs/>
          <w:sz w:val="24"/>
          <w:szCs w:val="24"/>
        </w:rPr>
      </w:pPr>
    </w:p>
    <w:p w:rsidR="005F2AAE" w:rsidRPr="00EB3BBC" w:rsidRDefault="005F2AAE" w:rsidP="000A49B7">
      <w:pPr>
        <w:spacing w:line="240" w:lineRule="auto"/>
        <w:ind w:left="-142" w:right="-568"/>
        <w:jc w:val="both"/>
        <w:rPr>
          <w:rFonts w:ascii="Times New Roman" w:hAnsi="Times New Roman"/>
          <w:b/>
          <w:bCs/>
          <w:sz w:val="24"/>
          <w:szCs w:val="24"/>
        </w:rPr>
      </w:pPr>
      <w:r>
        <w:rPr>
          <w:rFonts w:ascii="Times New Roman" w:hAnsi="Times New Roman"/>
          <w:b/>
          <w:bCs/>
          <w:sz w:val="24"/>
          <w:szCs w:val="24"/>
        </w:rPr>
        <w:t>7</w:t>
      </w:r>
      <w:r w:rsidRPr="00EB3BBC">
        <w:rPr>
          <w:rFonts w:ascii="Times New Roman" w:hAnsi="Times New Roman"/>
          <w:b/>
          <w:bCs/>
          <w:sz w:val="24"/>
          <w:szCs w:val="24"/>
        </w:rPr>
        <w:t>4.- De acuerdo con lo establecido en la LSV, ¿cuál de las siguientes infracciones lleva aparejada la pérdida de 4 puntos?</w:t>
      </w:r>
    </w:p>
    <w:p w:rsidR="005F2AAE" w:rsidRPr="00EB3BBC"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a)</w:t>
      </w:r>
      <w:r w:rsidRPr="00EB3BBC">
        <w:rPr>
          <w:rFonts w:ascii="Times New Roman" w:hAnsi="Times New Roman"/>
          <w:bCs/>
          <w:sz w:val="24"/>
          <w:szCs w:val="24"/>
        </w:rPr>
        <w:t xml:space="preserve"> Utilizar, sujetando con la mano dispositivos de telefonía móvil mientras se conduce.</w:t>
      </w:r>
    </w:p>
    <w:p w:rsidR="005F2AAE" w:rsidRPr="00EB3BBC"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b)</w:t>
      </w:r>
      <w:r w:rsidRPr="00EB3BBC">
        <w:rPr>
          <w:rFonts w:ascii="Times New Roman" w:hAnsi="Times New Roman"/>
          <w:bCs/>
          <w:sz w:val="24"/>
          <w:szCs w:val="24"/>
        </w:rPr>
        <w:t xml:space="preserve"> Arrojar a la vía o en sus inmediaciones, objetos que puedan provocar incendios o accidentes.</w:t>
      </w:r>
    </w:p>
    <w:p w:rsidR="005F2AAE" w:rsidRPr="002142D3" w:rsidRDefault="005F2AAE" w:rsidP="000A49B7">
      <w:pPr>
        <w:spacing w:line="240" w:lineRule="auto"/>
        <w:ind w:left="-142" w:right="-568"/>
        <w:jc w:val="both"/>
        <w:rPr>
          <w:rFonts w:ascii="Times New Roman" w:hAnsi="Times New Roman"/>
          <w:bCs/>
          <w:color w:val="FF0000"/>
          <w:sz w:val="24"/>
          <w:szCs w:val="24"/>
        </w:rPr>
      </w:pPr>
      <w:r w:rsidRPr="002142D3">
        <w:rPr>
          <w:rFonts w:ascii="Times New Roman" w:hAnsi="Times New Roman"/>
          <w:bCs/>
          <w:color w:val="FF0000"/>
          <w:sz w:val="24"/>
          <w:szCs w:val="24"/>
        </w:rPr>
        <w:t>c) Conducir un vehículo con un permiso o licencia de conducción que no le habilite para ello.</w:t>
      </w:r>
    </w:p>
    <w:p w:rsidR="005F2AAE" w:rsidRPr="00EB3BBC" w:rsidRDefault="005F2AAE" w:rsidP="000A49B7">
      <w:pPr>
        <w:spacing w:line="240" w:lineRule="auto"/>
        <w:ind w:right="-568"/>
        <w:jc w:val="both"/>
        <w:rPr>
          <w:rFonts w:ascii="Times New Roman" w:hAnsi="Times New Roman"/>
          <w:b/>
          <w:bCs/>
          <w:sz w:val="24"/>
          <w:szCs w:val="24"/>
        </w:rPr>
      </w:pPr>
    </w:p>
    <w:p w:rsidR="005F2AAE" w:rsidRPr="00EB3BBC" w:rsidRDefault="005F2AAE" w:rsidP="000A49B7">
      <w:pPr>
        <w:spacing w:line="240" w:lineRule="auto"/>
        <w:ind w:left="-142" w:right="-568"/>
        <w:jc w:val="both"/>
        <w:rPr>
          <w:rFonts w:ascii="Times New Roman" w:hAnsi="Times New Roman"/>
          <w:b/>
          <w:bCs/>
          <w:sz w:val="24"/>
          <w:szCs w:val="24"/>
        </w:rPr>
      </w:pPr>
      <w:r>
        <w:rPr>
          <w:rFonts w:ascii="Times New Roman" w:hAnsi="Times New Roman"/>
          <w:b/>
          <w:bCs/>
          <w:sz w:val="24"/>
          <w:szCs w:val="24"/>
        </w:rPr>
        <w:t>7</w:t>
      </w:r>
      <w:r w:rsidRPr="00EB3BBC">
        <w:rPr>
          <w:rFonts w:ascii="Times New Roman" w:hAnsi="Times New Roman"/>
          <w:b/>
          <w:bCs/>
          <w:sz w:val="24"/>
          <w:szCs w:val="24"/>
        </w:rPr>
        <w:t>5.- Según el RG Cond. Una persona con una limitación en su certificado médico consistente en el uso obligatorio de lentes correctoras para adquirir agudeza visual mínima, podrá obtener un permiso de conducción:</w:t>
      </w:r>
    </w:p>
    <w:p w:rsidR="005F2AAE" w:rsidRPr="00EB3BBC"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a)</w:t>
      </w:r>
      <w:r w:rsidRPr="00EB3BBC">
        <w:rPr>
          <w:rFonts w:ascii="Times New Roman" w:hAnsi="Times New Roman"/>
          <w:bCs/>
          <w:sz w:val="24"/>
          <w:szCs w:val="24"/>
        </w:rPr>
        <w:t xml:space="preserve"> Ordinario con condiciones restrictivas.</w:t>
      </w:r>
    </w:p>
    <w:p w:rsidR="005F2AAE" w:rsidRPr="00EB3BBC"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b)</w:t>
      </w:r>
      <w:r w:rsidRPr="00EB3BBC">
        <w:rPr>
          <w:rFonts w:ascii="Times New Roman" w:hAnsi="Times New Roman"/>
          <w:bCs/>
          <w:sz w:val="24"/>
          <w:szCs w:val="24"/>
        </w:rPr>
        <w:t xml:space="preserve"> Ordinario al no afectar a</w:t>
      </w:r>
      <w:r>
        <w:rPr>
          <w:rFonts w:ascii="Times New Roman" w:hAnsi="Times New Roman"/>
          <w:bCs/>
          <w:sz w:val="24"/>
          <w:szCs w:val="24"/>
        </w:rPr>
        <w:t xml:space="preserve"> </w:t>
      </w:r>
      <w:r w:rsidRPr="00EB3BBC">
        <w:rPr>
          <w:rFonts w:ascii="Times New Roman" w:hAnsi="Times New Roman"/>
          <w:bCs/>
          <w:sz w:val="24"/>
          <w:szCs w:val="24"/>
        </w:rPr>
        <w:t>la capacidad motora.</w:t>
      </w:r>
    </w:p>
    <w:p w:rsidR="005F2AAE" w:rsidRPr="002142D3" w:rsidRDefault="005F2AAE" w:rsidP="000A49B7">
      <w:pPr>
        <w:spacing w:line="240" w:lineRule="auto"/>
        <w:ind w:left="-142" w:right="-568"/>
        <w:jc w:val="both"/>
        <w:rPr>
          <w:rFonts w:ascii="Times New Roman" w:hAnsi="Times New Roman"/>
          <w:bCs/>
          <w:color w:val="FF0000"/>
          <w:sz w:val="24"/>
          <w:szCs w:val="24"/>
        </w:rPr>
      </w:pPr>
      <w:r w:rsidRPr="002142D3">
        <w:rPr>
          <w:rFonts w:ascii="Times New Roman" w:hAnsi="Times New Roman"/>
          <w:bCs/>
          <w:color w:val="FF0000"/>
          <w:sz w:val="24"/>
          <w:szCs w:val="24"/>
        </w:rPr>
        <w:t>c) Extraordinario con condiciones restrictivas.</w:t>
      </w:r>
    </w:p>
    <w:p w:rsidR="005F2AAE" w:rsidRPr="00EB3BBC" w:rsidRDefault="005F2AAE" w:rsidP="000A49B7">
      <w:pPr>
        <w:spacing w:line="240" w:lineRule="auto"/>
        <w:ind w:left="-142" w:right="-568"/>
        <w:jc w:val="both"/>
        <w:rPr>
          <w:rFonts w:ascii="Times New Roman" w:hAnsi="Times New Roman"/>
          <w:b/>
          <w:bCs/>
          <w:sz w:val="24"/>
          <w:szCs w:val="24"/>
        </w:rPr>
      </w:pPr>
    </w:p>
    <w:p w:rsidR="005F2AAE" w:rsidRPr="00EB3BBC" w:rsidRDefault="005F2AAE" w:rsidP="000A49B7">
      <w:pPr>
        <w:spacing w:line="240" w:lineRule="auto"/>
        <w:ind w:left="-142" w:right="-568"/>
        <w:jc w:val="both"/>
        <w:rPr>
          <w:rFonts w:ascii="Times New Roman" w:hAnsi="Times New Roman"/>
          <w:b/>
          <w:bCs/>
          <w:sz w:val="24"/>
          <w:szCs w:val="24"/>
        </w:rPr>
      </w:pPr>
      <w:r>
        <w:rPr>
          <w:rFonts w:ascii="Times New Roman" w:hAnsi="Times New Roman"/>
          <w:b/>
          <w:bCs/>
          <w:sz w:val="24"/>
          <w:szCs w:val="24"/>
        </w:rPr>
        <w:t>7</w:t>
      </w:r>
      <w:r w:rsidRPr="00EB3BBC">
        <w:rPr>
          <w:rFonts w:ascii="Times New Roman" w:hAnsi="Times New Roman"/>
          <w:b/>
          <w:bCs/>
          <w:sz w:val="24"/>
          <w:szCs w:val="24"/>
        </w:rPr>
        <w:t>6.- De acuerdo con el RG Veh, la masa máxima del vehículo basada en su construcción y especificada por fabricante, se denomina…</w:t>
      </w:r>
    </w:p>
    <w:p w:rsidR="005F2AAE" w:rsidRPr="00EB3BBC"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a)</w:t>
      </w:r>
      <w:r w:rsidRPr="00EB3BBC">
        <w:rPr>
          <w:rFonts w:ascii="Times New Roman" w:hAnsi="Times New Roman"/>
          <w:bCs/>
          <w:sz w:val="24"/>
          <w:szCs w:val="24"/>
        </w:rPr>
        <w:t xml:space="preserve"> Masa máxima en carga</w:t>
      </w:r>
    </w:p>
    <w:p w:rsidR="005F2AAE" w:rsidRPr="00EB3BBC"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b)</w:t>
      </w:r>
      <w:r w:rsidRPr="00EB3BBC">
        <w:rPr>
          <w:rFonts w:ascii="Times New Roman" w:hAnsi="Times New Roman"/>
          <w:bCs/>
          <w:sz w:val="24"/>
          <w:szCs w:val="24"/>
        </w:rPr>
        <w:t xml:space="preserve"> Masa máxima técnicamente admisible.</w:t>
      </w:r>
    </w:p>
    <w:p w:rsidR="005F2AAE" w:rsidRPr="002142D3" w:rsidRDefault="005F2AAE" w:rsidP="000A49B7">
      <w:pPr>
        <w:spacing w:line="240" w:lineRule="auto"/>
        <w:ind w:left="-142" w:right="-568"/>
        <w:jc w:val="both"/>
        <w:rPr>
          <w:rFonts w:ascii="Times New Roman" w:hAnsi="Times New Roman"/>
          <w:bCs/>
          <w:color w:val="FF0000"/>
          <w:sz w:val="24"/>
          <w:szCs w:val="24"/>
        </w:rPr>
      </w:pPr>
      <w:r w:rsidRPr="002142D3">
        <w:rPr>
          <w:rFonts w:ascii="Times New Roman" w:hAnsi="Times New Roman"/>
          <w:bCs/>
          <w:color w:val="FF0000"/>
          <w:sz w:val="24"/>
          <w:szCs w:val="24"/>
        </w:rPr>
        <w:t>c) Ninguna de las anteriores es correcta.</w:t>
      </w:r>
    </w:p>
    <w:p w:rsidR="005F2AAE" w:rsidRDefault="005F2AAE" w:rsidP="000A49B7">
      <w:pPr>
        <w:spacing w:line="240" w:lineRule="auto"/>
        <w:ind w:left="-142" w:right="-568"/>
        <w:jc w:val="both"/>
        <w:rPr>
          <w:rFonts w:ascii="Times New Roman" w:hAnsi="Times New Roman"/>
          <w:b/>
          <w:bCs/>
          <w:sz w:val="24"/>
          <w:szCs w:val="24"/>
        </w:rPr>
      </w:pPr>
    </w:p>
    <w:p w:rsidR="005F2AAE" w:rsidRPr="00EB3BBC" w:rsidRDefault="005F2AAE" w:rsidP="000A49B7">
      <w:pPr>
        <w:spacing w:line="240" w:lineRule="auto"/>
        <w:ind w:left="-142" w:right="-568"/>
        <w:jc w:val="both"/>
        <w:rPr>
          <w:rFonts w:ascii="Times New Roman" w:hAnsi="Times New Roman"/>
          <w:b/>
          <w:bCs/>
          <w:sz w:val="24"/>
          <w:szCs w:val="24"/>
        </w:rPr>
      </w:pPr>
      <w:r>
        <w:rPr>
          <w:rFonts w:ascii="Times New Roman" w:hAnsi="Times New Roman"/>
          <w:b/>
          <w:bCs/>
          <w:sz w:val="24"/>
          <w:szCs w:val="24"/>
        </w:rPr>
        <w:lastRenderedPageBreak/>
        <w:t>77</w:t>
      </w:r>
      <w:r w:rsidRPr="00EB3BBC">
        <w:rPr>
          <w:rFonts w:ascii="Times New Roman" w:hAnsi="Times New Roman"/>
          <w:b/>
          <w:bCs/>
          <w:sz w:val="24"/>
          <w:szCs w:val="24"/>
        </w:rPr>
        <w:t>.- Un conductor con pérdida de vigencia por pérdida de aptitudes psicofísicas, ¿puede conducir un VMP?</w:t>
      </w:r>
    </w:p>
    <w:p w:rsidR="005F2AAE" w:rsidRPr="00EB3BBC"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a)</w:t>
      </w:r>
      <w:r w:rsidRPr="00EB3BBC">
        <w:rPr>
          <w:rFonts w:ascii="Times New Roman" w:hAnsi="Times New Roman"/>
          <w:bCs/>
          <w:sz w:val="24"/>
          <w:szCs w:val="24"/>
        </w:rPr>
        <w:t xml:space="preserve"> No en ningún caso</w:t>
      </w:r>
    </w:p>
    <w:p w:rsidR="005F2AAE" w:rsidRPr="002142D3" w:rsidRDefault="005F2AAE" w:rsidP="000A49B7">
      <w:pPr>
        <w:spacing w:line="240" w:lineRule="auto"/>
        <w:ind w:left="-142" w:right="-568"/>
        <w:jc w:val="both"/>
        <w:rPr>
          <w:rFonts w:ascii="Times New Roman" w:hAnsi="Times New Roman"/>
          <w:bCs/>
          <w:color w:val="FF0000"/>
          <w:sz w:val="24"/>
          <w:szCs w:val="24"/>
        </w:rPr>
      </w:pPr>
      <w:r w:rsidRPr="002142D3">
        <w:rPr>
          <w:rFonts w:ascii="Times New Roman" w:hAnsi="Times New Roman"/>
          <w:bCs/>
          <w:color w:val="FF0000"/>
          <w:sz w:val="24"/>
          <w:szCs w:val="24"/>
        </w:rPr>
        <w:t>b) Si porque no es un vehículo a motor</w:t>
      </w:r>
    </w:p>
    <w:p w:rsidR="005F2AAE" w:rsidRPr="00EB3BBC"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 xml:space="preserve">c) </w:t>
      </w:r>
      <w:r w:rsidRPr="00EB3BBC">
        <w:rPr>
          <w:rFonts w:ascii="Times New Roman" w:hAnsi="Times New Roman"/>
          <w:bCs/>
          <w:sz w:val="24"/>
          <w:szCs w:val="24"/>
        </w:rPr>
        <w:t>No porque sigue teniendo la consideración de conductor.</w:t>
      </w:r>
    </w:p>
    <w:p w:rsidR="005F2AAE" w:rsidRPr="00EB3BBC" w:rsidRDefault="005F2AAE" w:rsidP="000A49B7">
      <w:pPr>
        <w:spacing w:line="240" w:lineRule="auto"/>
        <w:ind w:left="-142" w:right="-568"/>
        <w:jc w:val="both"/>
        <w:rPr>
          <w:rFonts w:ascii="Times New Roman" w:hAnsi="Times New Roman"/>
          <w:b/>
          <w:bCs/>
          <w:sz w:val="24"/>
          <w:szCs w:val="24"/>
        </w:rPr>
      </w:pPr>
    </w:p>
    <w:p w:rsidR="005F2AAE" w:rsidRPr="00EB3BBC" w:rsidRDefault="005F2AAE" w:rsidP="000A49B7">
      <w:pPr>
        <w:spacing w:line="240" w:lineRule="auto"/>
        <w:ind w:left="-142" w:right="-568"/>
        <w:jc w:val="both"/>
        <w:rPr>
          <w:rFonts w:ascii="Times New Roman" w:hAnsi="Times New Roman"/>
          <w:b/>
          <w:bCs/>
          <w:sz w:val="24"/>
          <w:szCs w:val="24"/>
        </w:rPr>
      </w:pPr>
      <w:r>
        <w:rPr>
          <w:rFonts w:ascii="Times New Roman" w:hAnsi="Times New Roman"/>
          <w:b/>
          <w:bCs/>
          <w:sz w:val="24"/>
          <w:szCs w:val="24"/>
        </w:rPr>
        <w:t>78</w:t>
      </w:r>
      <w:r w:rsidRPr="00EB3BBC">
        <w:rPr>
          <w:rFonts w:ascii="Times New Roman" w:hAnsi="Times New Roman"/>
          <w:b/>
          <w:bCs/>
          <w:sz w:val="24"/>
          <w:szCs w:val="24"/>
        </w:rPr>
        <w:t>.- ¿Cuál es la tasa de alcohol en aire espirado para un conductor de ciclomotor de 16 años?</w:t>
      </w:r>
    </w:p>
    <w:p w:rsidR="005F2AAE" w:rsidRPr="00EB3BBC"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a)</w:t>
      </w:r>
      <w:r w:rsidRPr="00EB3BBC">
        <w:rPr>
          <w:rFonts w:ascii="Times New Roman" w:hAnsi="Times New Roman"/>
          <w:bCs/>
          <w:sz w:val="24"/>
          <w:szCs w:val="24"/>
        </w:rPr>
        <w:t xml:space="preserve"> 0,15 miligramos por litro</w:t>
      </w:r>
    </w:p>
    <w:p w:rsidR="005F2AAE" w:rsidRPr="002142D3" w:rsidRDefault="005F2AAE" w:rsidP="000A49B7">
      <w:pPr>
        <w:spacing w:line="240" w:lineRule="auto"/>
        <w:ind w:left="-142" w:right="-568"/>
        <w:jc w:val="both"/>
        <w:rPr>
          <w:rFonts w:ascii="Times New Roman" w:hAnsi="Times New Roman"/>
          <w:bCs/>
          <w:color w:val="FF0000"/>
          <w:sz w:val="24"/>
          <w:szCs w:val="24"/>
        </w:rPr>
      </w:pPr>
      <w:r w:rsidRPr="002142D3">
        <w:rPr>
          <w:rFonts w:ascii="Times New Roman" w:hAnsi="Times New Roman"/>
          <w:bCs/>
          <w:color w:val="FF0000"/>
          <w:sz w:val="24"/>
          <w:szCs w:val="24"/>
        </w:rPr>
        <w:t>b) 0,0 miligramos por litro</w:t>
      </w:r>
    </w:p>
    <w:p w:rsidR="005F2AAE"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c)</w:t>
      </w:r>
      <w:r w:rsidRPr="00EB3BBC">
        <w:rPr>
          <w:rFonts w:ascii="Times New Roman" w:hAnsi="Times New Roman"/>
          <w:bCs/>
          <w:sz w:val="24"/>
          <w:szCs w:val="24"/>
        </w:rPr>
        <w:t xml:space="preserve"> 0,25 miligramos por litro</w:t>
      </w:r>
    </w:p>
    <w:p w:rsidR="005F2AAE" w:rsidRDefault="005F2AAE" w:rsidP="000A49B7">
      <w:pPr>
        <w:spacing w:line="240" w:lineRule="auto"/>
        <w:ind w:left="-142" w:right="-568"/>
        <w:jc w:val="both"/>
        <w:rPr>
          <w:rFonts w:ascii="Times New Roman" w:hAnsi="Times New Roman"/>
          <w:bCs/>
          <w:sz w:val="24"/>
          <w:szCs w:val="24"/>
        </w:rPr>
      </w:pPr>
    </w:p>
    <w:p w:rsidR="005F2AAE" w:rsidRPr="00324280" w:rsidRDefault="005F2AAE" w:rsidP="000A49B7">
      <w:pPr>
        <w:spacing w:line="240" w:lineRule="auto"/>
        <w:ind w:left="-142" w:right="-568"/>
        <w:jc w:val="both"/>
        <w:rPr>
          <w:rFonts w:ascii="Times New Roman" w:hAnsi="Times New Roman"/>
          <w:b/>
          <w:bCs/>
          <w:sz w:val="24"/>
          <w:szCs w:val="24"/>
        </w:rPr>
      </w:pPr>
      <w:r>
        <w:rPr>
          <w:rFonts w:ascii="Times New Roman" w:hAnsi="Times New Roman"/>
          <w:b/>
          <w:bCs/>
          <w:sz w:val="24"/>
          <w:szCs w:val="24"/>
        </w:rPr>
        <w:t>79</w:t>
      </w:r>
      <w:r w:rsidRPr="00324280">
        <w:rPr>
          <w:rFonts w:ascii="Times New Roman" w:hAnsi="Times New Roman"/>
          <w:b/>
          <w:bCs/>
          <w:sz w:val="24"/>
          <w:szCs w:val="24"/>
        </w:rPr>
        <w:t>.- El plazo de prescripción de las infracciones previstas en la Ley de Tráfico, Circulación de Vehículos a Motor y Seguridad Vial es:</w:t>
      </w:r>
    </w:p>
    <w:p w:rsidR="005F2AAE" w:rsidRPr="00324280" w:rsidRDefault="005F2AAE" w:rsidP="000A49B7">
      <w:pPr>
        <w:spacing w:line="240" w:lineRule="auto"/>
        <w:ind w:left="-142" w:right="-568"/>
        <w:jc w:val="both"/>
        <w:rPr>
          <w:rFonts w:ascii="Times New Roman" w:hAnsi="Times New Roman"/>
          <w:bCs/>
          <w:sz w:val="24"/>
          <w:szCs w:val="24"/>
        </w:rPr>
      </w:pPr>
      <w:r>
        <w:rPr>
          <w:rFonts w:ascii="Times New Roman" w:hAnsi="Times New Roman"/>
          <w:b/>
          <w:bCs/>
          <w:sz w:val="24"/>
          <w:szCs w:val="24"/>
        </w:rPr>
        <w:t>a)</w:t>
      </w:r>
      <w:r w:rsidRPr="00324280">
        <w:rPr>
          <w:rFonts w:ascii="Times New Roman" w:hAnsi="Times New Roman"/>
          <w:b/>
          <w:bCs/>
          <w:sz w:val="24"/>
          <w:szCs w:val="24"/>
        </w:rPr>
        <w:t xml:space="preserve"> </w:t>
      </w:r>
      <w:r w:rsidRPr="00324280">
        <w:rPr>
          <w:rFonts w:ascii="Times New Roman" w:hAnsi="Times New Roman"/>
          <w:bCs/>
          <w:sz w:val="24"/>
          <w:szCs w:val="24"/>
        </w:rPr>
        <w:t>Tres meses para las infracciones leves, seis meses para las graves y un año para las muy graves.</w:t>
      </w:r>
    </w:p>
    <w:p w:rsidR="005F2AAE" w:rsidRPr="002142D3" w:rsidRDefault="005F2AAE" w:rsidP="000A49B7">
      <w:pPr>
        <w:spacing w:line="240" w:lineRule="auto"/>
        <w:ind w:left="-142" w:right="-568"/>
        <w:jc w:val="both"/>
        <w:rPr>
          <w:rFonts w:ascii="Times New Roman" w:hAnsi="Times New Roman"/>
          <w:bCs/>
          <w:color w:val="FF0000"/>
          <w:sz w:val="24"/>
          <w:szCs w:val="24"/>
        </w:rPr>
      </w:pPr>
      <w:r w:rsidRPr="002142D3">
        <w:rPr>
          <w:rFonts w:ascii="Times New Roman" w:hAnsi="Times New Roman"/>
          <w:bCs/>
          <w:color w:val="FF0000"/>
          <w:sz w:val="24"/>
          <w:szCs w:val="24"/>
        </w:rPr>
        <w:t>b) Tres meses para las infracciones leves y seis meses para las infracciones graves y muy graves.</w:t>
      </w:r>
    </w:p>
    <w:p w:rsidR="005F2AAE" w:rsidRPr="00324280"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c)</w:t>
      </w:r>
      <w:r w:rsidRPr="00324280">
        <w:rPr>
          <w:rFonts w:ascii="Times New Roman" w:hAnsi="Times New Roman"/>
          <w:bCs/>
          <w:sz w:val="24"/>
          <w:szCs w:val="24"/>
        </w:rPr>
        <w:t xml:space="preserve"> Seis meses para las infracciones leves y graves y un año para las muy graves.</w:t>
      </w:r>
    </w:p>
    <w:p w:rsidR="005F2AAE" w:rsidRDefault="005F2AAE" w:rsidP="000A49B7">
      <w:pPr>
        <w:spacing w:line="240" w:lineRule="auto"/>
        <w:ind w:right="-568"/>
        <w:jc w:val="both"/>
        <w:rPr>
          <w:rFonts w:ascii="Times New Roman" w:hAnsi="Times New Roman"/>
          <w:bCs/>
          <w:sz w:val="24"/>
          <w:szCs w:val="24"/>
        </w:rPr>
      </w:pPr>
    </w:p>
    <w:p w:rsidR="005F2AAE" w:rsidRPr="00251BD7" w:rsidRDefault="005F2AAE" w:rsidP="000A49B7">
      <w:pPr>
        <w:spacing w:line="240" w:lineRule="auto"/>
        <w:ind w:left="-142" w:right="-568"/>
        <w:jc w:val="both"/>
        <w:rPr>
          <w:rFonts w:ascii="Times New Roman" w:hAnsi="Times New Roman"/>
          <w:b/>
          <w:bCs/>
          <w:sz w:val="24"/>
          <w:szCs w:val="24"/>
        </w:rPr>
      </w:pPr>
      <w:r w:rsidRPr="005F2AAE">
        <w:rPr>
          <w:rFonts w:ascii="Times New Roman" w:hAnsi="Times New Roman"/>
          <w:b/>
          <w:bCs/>
          <w:sz w:val="24"/>
          <w:szCs w:val="24"/>
        </w:rPr>
        <w:t>80.-</w:t>
      </w:r>
      <w:r w:rsidRPr="00637112">
        <w:rPr>
          <w:rFonts w:ascii="Times New Roman" w:hAnsi="Times New Roman"/>
          <w:bCs/>
          <w:sz w:val="24"/>
          <w:szCs w:val="24"/>
        </w:rPr>
        <w:t xml:space="preserve"> </w:t>
      </w:r>
      <w:r w:rsidRPr="00251BD7">
        <w:rPr>
          <w:rFonts w:ascii="Times New Roman" w:hAnsi="Times New Roman"/>
          <w:b/>
          <w:bCs/>
          <w:sz w:val="24"/>
          <w:szCs w:val="24"/>
        </w:rPr>
        <w:t>Conforme al texto refundido de la Ley sobre Tráfico, Circulación de Vehículos a motor y Seguridad Vial, un conductor sancionado en firme en vía administrativa por conducir con presencia e drogas en el organismo, recuperará la totalidad del crédito inicial de puntos, transcurridos…:</w:t>
      </w:r>
    </w:p>
    <w:p w:rsidR="005F2AAE" w:rsidRPr="00637112"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a</w:t>
      </w:r>
      <w:r w:rsidRPr="00637112">
        <w:rPr>
          <w:rFonts w:ascii="Times New Roman" w:hAnsi="Times New Roman"/>
          <w:bCs/>
          <w:sz w:val="24"/>
          <w:szCs w:val="24"/>
        </w:rPr>
        <w:t xml:space="preserve">) 2 años. </w:t>
      </w:r>
    </w:p>
    <w:p w:rsidR="005F2AAE" w:rsidRPr="002142D3" w:rsidRDefault="005F2AAE" w:rsidP="000A49B7">
      <w:pPr>
        <w:spacing w:line="240" w:lineRule="auto"/>
        <w:ind w:left="-142" w:right="-568"/>
        <w:jc w:val="both"/>
        <w:rPr>
          <w:rFonts w:ascii="Times New Roman" w:hAnsi="Times New Roman"/>
          <w:bCs/>
          <w:color w:val="FF0000"/>
          <w:sz w:val="24"/>
          <w:szCs w:val="24"/>
        </w:rPr>
      </w:pPr>
      <w:r w:rsidRPr="002142D3">
        <w:rPr>
          <w:rFonts w:ascii="Times New Roman" w:hAnsi="Times New Roman"/>
          <w:bCs/>
          <w:color w:val="FF0000"/>
          <w:sz w:val="24"/>
          <w:szCs w:val="24"/>
        </w:rPr>
        <w:t xml:space="preserve">b) 3 años. </w:t>
      </w:r>
    </w:p>
    <w:p w:rsidR="005F2AAE" w:rsidRDefault="005F2AAE" w:rsidP="000A49B7">
      <w:pPr>
        <w:spacing w:line="240" w:lineRule="auto"/>
        <w:ind w:left="-142" w:right="-568"/>
        <w:jc w:val="both"/>
        <w:rPr>
          <w:rFonts w:ascii="Times New Roman" w:hAnsi="Times New Roman"/>
          <w:bCs/>
          <w:sz w:val="24"/>
          <w:szCs w:val="24"/>
        </w:rPr>
      </w:pPr>
      <w:r>
        <w:rPr>
          <w:rFonts w:ascii="Times New Roman" w:hAnsi="Times New Roman"/>
          <w:bCs/>
          <w:sz w:val="24"/>
          <w:szCs w:val="24"/>
        </w:rPr>
        <w:t>c</w:t>
      </w:r>
      <w:r w:rsidRPr="00637112">
        <w:rPr>
          <w:rFonts w:ascii="Times New Roman" w:hAnsi="Times New Roman"/>
          <w:bCs/>
          <w:sz w:val="24"/>
          <w:szCs w:val="24"/>
        </w:rPr>
        <w:t xml:space="preserve">) 5 años. </w:t>
      </w:r>
    </w:p>
    <w:p w:rsidR="008D1FCD" w:rsidRDefault="008D1FCD" w:rsidP="000A49B7">
      <w:pPr>
        <w:pStyle w:val="msonormalcxspmiddlecxspmiddle"/>
        <w:spacing w:before="0" w:beforeAutospacing="0" w:after="0" w:afterAutospacing="0"/>
        <w:ind w:left="-142" w:right="-568"/>
        <w:contextualSpacing/>
        <w:jc w:val="both"/>
      </w:pPr>
    </w:p>
    <w:p w:rsidR="000A49B7" w:rsidRDefault="000A49B7" w:rsidP="000A49B7">
      <w:pPr>
        <w:pStyle w:val="msonormalcxspmiddlecxspmiddle"/>
        <w:spacing w:before="0" w:beforeAutospacing="0" w:after="0" w:afterAutospacing="0"/>
        <w:ind w:left="-142" w:right="-568"/>
        <w:contextualSpacing/>
        <w:jc w:val="both"/>
      </w:pPr>
    </w:p>
    <w:p w:rsidR="002C6607" w:rsidRDefault="002C6607" w:rsidP="000A49B7">
      <w:pPr>
        <w:pStyle w:val="msonormalcxspmiddlecxspmiddle"/>
        <w:spacing w:before="0" w:beforeAutospacing="0" w:after="0" w:afterAutospacing="0"/>
        <w:ind w:left="-142" w:right="-568"/>
        <w:contextualSpacing/>
        <w:jc w:val="both"/>
      </w:pPr>
    </w:p>
    <w:p w:rsidR="002C6607" w:rsidRDefault="002C6607" w:rsidP="000A49B7">
      <w:pPr>
        <w:pStyle w:val="msonormalcxspmiddlecxspmiddle"/>
        <w:spacing w:before="0" w:beforeAutospacing="0" w:after="0" w:afterAutospacing="0"/>
        <w:ind w:left="-142" w:right="-568"/>
        <w:contextualSpacing/>
        <w:jc w:val="both"/>
      </w:pPr>
    </w:p>
    <w:p w:rsidR="002C6607" w:rsidRDefault="002C6607" w:rsidP="000A49B7">
      <w:pPr>
        <w:pStyle w:val="msonormalcxspmiddlecxspmiddle"/>
        <w:spacing w:before="0" w:beforeAutospacing="0" w:after="0" w:afterAutospacing="0"/>
        <w:ind w:left="-142" w:right="-568"/>
        <w:contextualSpacing/>
        <w:jc w:val="both"/>
      </w:pPr>
    </w:p>
    <w:p w:rsidR="002C6607" w:rsidRDefault="002C6607" w:rsidP="000A49B7">
      <w:pPr>
        <w:pStyle w:val="msonormalcxspmiddlecxspmiddle"/>
        <w:spacing w:before="0" w:beforeAutospacing="0" w:after="0" w:afterAutospacing="0"/>
        <w:ind w:left="-142" w:right="-568"/>
        <w:contextualSpacing/>
        <w:jc w:val="both"/>
      </w:pPr>
    </w:p>
    <w:p w:rsidR="002C6607" w:rsidRDefault="002C6607" w:rsidP="000A49B7">
      <w:pPr>
        <w:pStyle w:val="msonormalcxspmiddlecxspmiddle"/>
        <w:spacing w:before="0" w:beforeAutospacing="0" w:after="0" w:afterAutospacing="0"/>
        <w:ind w:left="-142" w:right="-568"/>
        <w:contextualSpacing/>
        <w:jc w:val="both"/>
      </w:pPr>
    </w:p>
    <w:p w:rsidR="002C6607" w:rsidRDefault="002C6607" w:rsidP="000A49B7">
      <w:pPr>
        <w:pStyle w:val="msonormalcxspmiddlecxspmiddle"/>
        <w:spacing w:before="0" w:beforeAutospacing="0" w:after="0" w:afterAutospacing="0"/>
        <w:ind w:left="-142" w:right="-568"/>
        <w:contextualSpacing/>
        <w:jc w:val="both"/>
      </w:pPr>
    </w:p>
    <w:p w:rsidR="002C6607" w:rsidRDefault="002C6607" w:rsidP="000A49B7">
      <w:pPr>
        <w:pStyle w:val="msonormalcxspmiddlecxspmiddle"/>
        <w:spacing w:before="0" w:beforeAutospacing="0" w:after="0" w:afterAutospacing="0"/>
        <w:ind w:left="-142" w:right="-568"/>
        <w:contextualSpacing/>
        <w:jc w:val="both"/>
      </w:pPr>
    </w:p>
    <w:p w:rsidR="002C6607" w:rsidRDefault="002C6607" w:rsidP="000A49B7">
      <w:pPr>
        <w:pStyle w:val="msonormalcxspmiddlecxspmiddle"/>
        <w:spacing w:before="0" w:beforeAutospacing="0" w:after="0" w:afterAutospacing="0"/>
        <w:ind w:left="-142" w:right="-568"/>
        <w:contextualSpacing/>
        <w:jc w:val="both"/>
      </w:pPr>
    </w:p>
    <w:p w:rsidR="005B2C09" w:rsidRPr="00A40E75" w:rsidRDefault="005B2C09" w:rsidP="000A49B7">
      <w:pPr>
        <w:pStyle w:val="msonormalcxspmiddle"/>
        <w:spacing w:after="0"/>
        <w:ind w:left="-142" w:right="-568"/>
        <w:contextualSpacing/>
        <w:jc w:val="both"/>
        <w:rPr>
          <w:b/>
        </w:rPr>
      </w:pPr>
      <w:r>
        <w:rPr>
          <w:b/>
        </w:rPr>
        <w:lastRenderedPageBreak/>
        <w:t>81</w:t>
      </w:r>
      <w:r w:rsidRPr="00A40E75">
        <w:rPr>
          <w:b/>
        </w:rPr>
        <w:t>.</w:t>
      </w:r>
      <w:r w:rsidRPr="00A40E75">
        <w:rPr>
          <w:b/>
        </w:rPr>
        <w:tab/>
        <w:t>Según la ley Orgánica 2/1986 de 13 de marzo, son principios básicos de actuación:</w:t>
      </w:r>
    </w:p>
    <w:p w:rsidR="005B2C09" w:rsidRDefault="005B2C09" w:rsidP="000A49B7">
      <w:pPr>
        <w:pStyle w:val="msonormalcxspmiddle"/>
        <w:spacing w:after="0"/>
        <w:ind w:left="-142" w:right="-568"/>
        <w:contextualSpacing/>
        <w:jc w:val="both"/>
      </w:pPr>
    </w:p>
    <w:p w:rsidR="005B2C09" w:rsidRDefault="005B2C09" w:rsidP="000A49B7">
      <w:pPr>
        <w:pStyle w:val="msonormalcxspmiddle"/>
        <w:spacing w:after="0"/>
        <w:ind w:left="-142" w:right="-568"/>
        <w:contextualSpacing/>
        <w:jc w:val="both"/>
      </w:pPr>
      <w:r>
        <w:t>a)</w:t>
      </w:r>
      <w:r>
        <w:tab/>
        <w:t>Deberán llevar a cabo sus funciones con total dedicación, debiendo intervenir siempre, en cualquier tiempo y lugar, se hallaren o no de servicio, en defensa de la Ley y de la seguridad ciudadana</w:t>
      </w:r>
    </w:p>
    <w:p w:rsidR="005B2C09" w:rsidRDefault="005B2C09" w:rsidP="000A49B7">
      <w:pPr>
        <w:pStyle w:val="msonormalcxspmiddle"/>
        <w:spacing w:after="0"/>
        <w:ind w:left="-142" w:right="-568"/>
        <w:contextualSpacing/>
        <w:jc w:val="both"/>
      </w:pPr>
      <w:r>
        <w:t>b)</w:t>
      </w:r>
      <w:r>
        <w:tab/>
        <w:t>En el ejercicio de sus funciones deberán actuar con la decisión necesaria, y sin demora cuando de ello dependa evitar un daño grave, inmediato e irreparable; rigiéndose al hacerlo por los principios de congruencia, oportunidad y reciprocidad en la utilización de los medios a su alcance.</w:t>
      </w:r>
    </w:p>
    <w:p w:rsidR="005B2C09" w:rsidRPr="003D733C" w:rsidRDefault="005B2C09" w:rsidP="000A49B7">
      <w:pPr>
        <w:pStyle w:val="msonormalcxspmiddle"/>
        <w:spacing w:before="0" w:beforeAutospacing="0" w:after="0" w:afterAutospacing="0"/>
        <w:ind w:left="-142" w:right="-568"/>
        <w:contextualSpacing/>
        <w:jc w:val="both"/>
      </w:pPr>
      <w:r w:rsidRPr="002142D3">
        <w:rPr>
          <w:color w:val="FF0000"/>
        </w:rPr>
        <w:t>c)</w:t>
      </w:r>
      <w:r w:rsidRPr="002142D3">
        <w:rPr>
          <w:color w:val="FF0000"/>
        </w:rPr>
        <w:tab/>
        <w:t>Solamente deberán utilizar las armas en las situaciones en que exista un riesgo irracional y grave para su vida, su integridad física o las de terceras personas</w:t>
      </w:r>
      <w:r>
        <w:t>.</w:t>
      </w:r>
    </w:p>
    <w:p w:rsidR="003C793D" w:rsidRDefault="003C793D" w:rsidP="000A49B7">
      <w:pPr>
        <w:pStyle w:val="msonormalcxspmiddlecxspmiddle"/>
        <w:spacing w:before="0" w:beforeAutospacing="0" w:after="0" w:afterAutospacing="0"/>
        <w:ind w:left="-142" w:right="-568"/>
        <w:contextualSpacing/>
        <w:jc w:val="both"/>
      </w:pPr>
    </w:p>
    <w:p w:rsidR="003C793D" w:rsidRDefault="003C793D" w:rsidP="000A49B7">
      <w:pPr>
        <w:pStyle w:val="msonormalcxspmiddlecxspmiddle"/>
        <w:spacing w:before="0" w:beforeAutospacing="0" w:after="0" w:afterAutospacing="0"/>
        <w:ind w:left="-142" w:right="-568"/>
        <w:contextualSpacing/>
        <w:jc w:val="both"/>
      </w:pPr>
    </w:p>
    <w:p w:rsidR="005F3301" w:rsidRDefault="006F604C" w:rsidP="000A49B7">
      <w:pPr>
        <w:pStyle w:val="msonormalcxspmiddlecxspmiddle"/>
        <w:numPr>
          <w:ilvl w:val="0"/>
          <w:numId w:val="23"/>
        </w:numPr>
        <w:spacing w:beforeAutospacing="0" w:after="0" w:afterAutospacing="0"/>
        <w:ind w:left="-142" w:right="-568" w:firstLine="0"/>
        <w:contextualSpacing/>
        <w:jc w:val="both"/>
        <w:rPr>
          <w:b/>
        </w:rPr>
      </w:pPr>
      <w:r w:rsidRPr="006F604C">
        <w:rPr>
          <w:b/>
        </w:rPr>
        <w:t>La prisión preventiva y las penas privativas de libertad para los miembros de las Fuerzas y Cuerpos de Seguridad</w:t>
      </w:r>
      <w:r w:rsidR="005F3301">
        <w:rPr>
          <w:b/>
        </w:rPr>
        <w:t>:</w:t>
      </w:r>
    </w:p>
    <w:p w:rsidR="00513158" w:rsidRDefault="00513158" w:rsidP="000A49B7">
      <w:pPr>
        <w:pStyle w:val="msonormalcxspmiddlecxspmiddle"/>
        <w:spacing w:beforeAutospacing="0" w:after="0" w:afterAutospacing="0"/>
        <w:ind w:left="-142" w:right="-568"/>
        <w:contextualSpacing/>
        <w:jc w:val="both"/>
        <w:rPr>
          <w:b/>
        </w:rPr>
      </w:pPr>
    </w:p>
    <w:p w:rsidR="006F604C" w:rsidRDefault="006F604C" w:rsidP="000A49B7">
      <w:pPr>
        <w:pStyle w:val="msonormalcxspmiddlecxspmiddle"/>
        <w:spacing w:beforeAutospacing="0" w:after="0" w:afterAutospacing="0"/>
        <w:ind w:left="-142" w:right="-568"/>
        <w:contextualSpacing/>
        <w:jc w:val="both"/>
        <w:rPr>
          <w:b/>
        </w:rPr>
      </w:pPr>
    </w:p>
    <w:p w:rsidR="006F604C" w:rsidRDefault="006F604C" w:rsidP="000A49B7">
      <w:pPr>
        <w:pStyle w:val="msonormalcxspmiddle"/>
        <w:numPr>
          <w:ilvl w:val="0"/>
          <w:numId w:val="50"/>
        </w:numPr>
        <w:spacing w:before="0" w:beforeAutospacing="0" w:after="0" w:afterAutospacing="0"/>
        <w:ind w:left="-142" w:right="-568" w:firstLine="0"/>
        <w:contextualSpacing/>
        <w:jc w:val="both"/>
      </w:pPr>
      <w:r>
        <w:t>Se realizará en establecimientos penitenciarios especiales.</w:t>
      </w:r>
    </w:p>
    <w:p w:rsidR="006F604C" w:rsidRPr="002142D3" w:rsidRDefault="006F604C" w:rsidP="000A49B7">
      <w:pPr>
        <w:pStyle w:val="msonormalcxspmiddle"/>
        <w:numPr>
          <w:ilvl w:val="0"/>
          <w:numId w:val="50"/>
        </w:numPr>
        <w:spacing w:before="0" w:beforeAutospacing="0" w:after="0" w:afterAutospacing="0"/>
        <w:ind w:left="-142" w:right="-568" w:firstLine="0"/>
        <w:contextualSpacing/>
        <w:jc w:val="both"/>
        <w:rPr>
          <w:color w:val="FF0000"/>
        </w:rPr>
      </w:pPr>
      <w:r w:rsidRPr="002142D3">
        <w:rPr>
          <w:color w:val="FF0000"/>
        </w:rPr>
        <w:t>Se realizará en establecimientos penitenciarios ordinarios, con separación del resto de detenido o presos.</w:t>
      </w:r>
    </w:p>
    <w:p w:rsidR="006F604C" w:rsidRDefault="006F604C" w:rsidP="000A49B7">
      <w:pPr>
        <w:pStyle w:val="msonormalcxspmiddle"/>
        <w:numPr>
          <w:ilvl w:val="0"/>
          <w:numId w:val="50"/>
        </w:numPr>
        <w:spacing w:before="0" w:beforeAutospacing="0" w:after="0" w:afterAutospacing="0"/>
        <w:ind w:left="-142" w:right="-568" w:firstLine="0"/>
        <w:contextualSpacing/>
        <w:jc w:val="both"/>
      </w:pPr>
      <w:r w:rsidRPr="00C401FD">
        <w:t>Se realizará en establecimientos penitenciarios ordinarios</w:t>
      </w:r>
      <w:r>
        <w:t>.</w:t>
      </w:r>
    </w:p>
    <w:p w:rsidR="005F3301" w:rsidRDefault="005F3301" w:rsidP="000A49B7">
      <w:pPr>
        <w:pStyle w:val="msonormalcxspmiddle"/>
        <w:spacing w:before="0" w:beforeAutospacing="0" w:after="0" w:afterAutospacing="0"/>
        <w:ind w:left="-142" w:right="-568"/>
        <w:contextualSpacing/>
        <w:jc w:val="both"/>
      </w:pPr>
    </w:p>
    <w:p w:rsidR="00513158" w:rsidRDefault="00513158" w:rsidP="000A49B7">
      <w:pPr>
        <w:pStyle w:val="msonormalcxspmiddle"/>
        <w:spacing w:before="0" w:beforeAutospacing="0" w:after="0" w:afterAutospacing="0"/>
        <w:ind w:left="-142" w:right="-568"/>
        <w:contextualSpacing/>
        <w:jc w:val="both"/>
      </w:pPr>
    </w:p>
    <w:p w:rsidR="006F604C" w:rsidRDefault="006F604C" w:rsidP="000A49B7">
      <w:pPr>
        <w:pStyle w:val="msonormalcxspmiddle"/>
        <w:numPr>
          <w:ilvl w:val="0"/>
          <w:numId w:val="23"/>
        </w:numPr>
        <w:spacing w:before="0" w:beforeAutospacing="0" w:after="0" w:afterAutospacing="0"/>
        <w:ind w:left="-142" w:right="-568" w:firstLine="0"/>
        <w:contextualSpacing/>
        <w:jc w:val="both"/>
        <w:rPr>
          <w:b/>
        </w:rPr>
      </w:pPr>
      <w:r>
        <w:rPr>
          <w:b/>
        </w:rPr>
        <w:t xml:space="preserve">Las Policías Locales podrán actuar: </w:t>
      </w:r>
    </w:p>
    <w:p w:rsidR="006F604C" w:rsidRDefault="006F604C" w:rsidP="000A49B7">
      <w:pPr>
        <w:pStyle w:val="msonormalcxspmiddle"/>
        <w:spacing w:before="0" w:beforeAutospacing="0" w:after="0" w:afterAutospacing="0"/>
        <w:ind w:left="-142" w:right="-568"/>
        <w:contextualSpacing/>
        <w:jc w:val="both"/>
        <w:rPr>
          <w:b/>
        </w:rPr>
      </w:pPr>
    </w:p>
    <w:p w:rsidR="006F604C" w:rsidRDefault="006F604C" w:rsidP="000A49B7">
      <w:pPr>
        <w:pStyle w:val="msonormalcxspmiddle"/>
        <w:numPr>
          <w:ilvl w:val="0"/>
          <w:numId w:val="51"/>
        </w:numPr>
        <w:spacing w:before="0" w:beforeAutospacing="0" w:after="0" w:afterAutospacing="0"/>
        <w:ind w:left="-142" w:right="-568" w:firstLine="0"/>
        <w:contextualSpacing/>
        <w:jc w:val="both"/>
      </w:pPr>
      <w:r>
        <w:t>Únicamente en el ámbito territorial del municipio al que pertenece.</w:t>
      </w:r>
    </w:p>
    <w:p w:rsidR="006F604C" w:rsidRDefault="006F604C" w:rsidP="000A49B7">
      <w:pPr>
        <w:pStyle w:val="msonormalcxspmiddle"/>
        <w:numPr>
          <w:ilvl w:val="0"/>
          <w:numId w:val="51"/>
        </w:numPr>
        <w:spacing w:before="0" w:beforeAutospacing="0" w:after="0" w:afterAutospacing="0"/>
        <w:ind w:left="-142" w:right="-568" w:firstLine="0"/>
        <w:contextualSpacing/>
        <w:jc w:val="both"/>
      </w:pPr>
      <w:r w:rsidRPr="00903032">
        <w:t>En el ámbito territorial del municipio al que pertenece, salvo en situaciones de emergencia</w:t>
      </w:r>
      <w:r>
        <w:t>, sin necesidad de ser requeridos.</w:t>
      </w:r>
    </w:p>
    <w:p w:rsidR="006F604C" w:rsidRPr="002142D3" w:rsidRDefault="006F604C" w:rsidP="000A49B7">
      <w:pPr>
        <w:pStyle w:val="msonormalcxspmiddle"/>
        <w:numPr>
          <w:ilvl w:val="0"/>
          <w:numId w:val="51"/>
        </w:numPr>
        <w:spacing w:before="0" w:beforeAutospacing="0" w:after="0" w:afterAutospacing="0"/>
        <w:ind w:left="-142" w:right="-568" w:firstLine="0"/>
        <w:contextualSpacing/>
        <w:jc w:val="both"/>
        <w:rPr>
          <w:color w:val="FF0000"/>
        </w:rPr>
      </w:pPr>
      <w:r w:rsidRPr="002142D3">
        <w:rPr>
          <w:color w:val="FF0000"/>
        </w:rPr>
        <w:t xml:space="preserve">En el ámbito territorial del municipio al que pertenece, salvo en situaciones de emergencia y previo requerimiento de las autoridades competentes. </w:t>
      </w:r>
    </w:p>
    <w:p w:rsidR="00513158" w:rsidRDefault="00513158" w:rsidP="000A49B7">
      <w:pPr>
        <w:pStyle w:val="msonormalcxspmiddle"/>
        <w:spacing w:before="0" w:beforeAutospacing="0" w:after="0" w:afterAutospacing="0"/>
        <w:ind w:left="-142" w:right="-568"/>
        <w:contextualSpacing/>
        <w:jc w:val="both"/>
      </w:pPr>
    </w:p>
    <w:p w:rsidR="00753ED4" w:rsidRDefault="00753ED4" w:rsidP="000A49B7">
      <w:pPr>
        <w:pStyle w:val="msonormalcxspmiddle"/>
        <w:spacing w:before="0" w:beforeAutospacing="0" w:after="0" w:afterAutospacing="0"/>
        <w:ind w:left="-142" w:right="-568"/>
        <w:contextualSpacing/>
        <w:jc w:val="both"/>
      </w:pPr>
    </w:p>
    <w:p w:rsidR="005F2AAE" w:rsidRPr="00753ED4" w:rsidRDefault="005F2AAE" w:rsidP="000A49B7">
      <w:pPr>
        <w:pStyle w:val="msonormalcxspmiddle"/>
        <w:spacing w:before="0" w:beforeAutospacing="0" w:after="0" w:afterAutospacing="0"/>
        <w:ind w:left="-142" w:right="-568"/>
        <w:contextualSpacing/>
        <w:jc w:val="both"/>
      </w:pPr>
    </w:p>
    <w:p w:rsidR="00513158" w:rsidRPr="00513158" w:rsidRDefault="00513158" w:rsidP="000A49B7">
      <w:pPr>
        <w:pStyle w:val="msonormalcxspmiddle"/>
        <w:numPr>
          <w:ilvl w:val="0"/>
          <w:numId w:val="23"/>
        </w:numPr>
        <w:spacing w:before="0" w:beforeAutospacing="0" w:after="0" w:afterAutospacing="0"/>
        <w:ind w:left="-142" w:right="-568" w:firstLine="0"/>
        <w:contextualSpacing/>
        <w:jc w:val="both"/>
        <w:rPr>
          <w:b/>
        </w:rPr>
      </w:pPr>
      <w:r w:rsidRPr="00513158">
        <w:rPr>
          <w:b/>
        </w:rPr>
        <w:t xml:space="preserve">¿Qué funciones exclusivas podrán ejercer los cuerpos de funcionarios subordinados a los Cuerpos de Policía Local creados por las Corporaciones Locales en los municipios de gran población?   </w:t>
      </w:r>
    </w:p>
    <w:p w:rsidR="00753ED4" w:rsidRDefault="00753ED4" w:rsidP="000A49B7">
      <w:pPr>
        <w:pStyle w:val="msonormalcxspmiddle"/>
        <w:spacing w:before="0" w:beforeAutospacing="0" w:after="0" w:afterAutospacing="0"/>
        <w:ind w:left="-142" w:right="-568"/>
        <w:contextualSpacing/>
        <w:jc w:val="both"/>
        <w:rPr>
          <w:b/>
        </w:rPr>
      </w:pPr>
    </w:p>
    <w:p w:rsidR="00513158" w:rsidRPr="002142D3" w:rsidRDefault="00513158" w:rsidP="000A49B7">
      <w:pPr>
        <w:pStyle w:val="msonormalcxspmiddle"/>
        <w:numPr>
          <w:ilvl w:val="0"/>
          <w:numId w:val="52"/>
        </w:numPr>
        <w:spacing w:before="0" w:beforeAutospacing="0" w:after="0" w:afterAutospacing="0"/>
        <w:ind w:left="-142" w:right="-568" w:firstLine="0"/>
        <w:contextualSpacing/>
        <w:jc w:val="both"/>
        <w:rPr>
          <w:color w:val="FF0000"/>
        </w:rPr>
      </w:pPr>
      <w:r w:rsidRPr="002142D3">
        <w:rPr>
          <w:color w:val="FF0000"/>
        </w:rPr>
        <w:t>Ordenar, señalizar y dirigir el tráfico en el casco urbano, de acuerdo con lo establecido en las normas de circulación.</w:t>
      </w:r>
    </w:p>
    <w:p w:rsidR="00513158" w:rsidRDefault="00513158" w:rsidP="000A49B7">
      <w:pPr>
        <w:pStyle w:val="msonormalcxspmiddle"/>
        <w:numPr>
          <w:ilvl w:val="0"/>
          <w:numId w:val="52"/>
        </w:numPr>
        <w:spacing w:before="0" w:beforeAutospacing="0" w:after="0" w:afterAutospacing="0"/>
        <w:ind w:left="-142" w:right="-568" w:firstLine="0"/>
        <w:contextualSpacing/>
        <w:jc w:val="both"/>
      </w:pPr>
      <w:r w:rsidRPr="00557295">
        <w:t>Proteger a las autoridades de las Corporaciones Locales, y vigilancia o custodia de sus edificios e instalaciones.</w:t>
      </w:r>
    </w:p>
    <w:p w:rsidR="00513158" w:rsidRDefault="00513158" w:rsidP="000A49B7">
      <w:pPr>
        <w:pStyle w:val="msonormalcxspmiddle"/>
        <w:numPr>
          <w:ilvl w:val="0"/>
          <w:numId w:val="52"/>
        </w:numPr>
        <w:spacing w:before="0" w:beforeAutospacing="0" w:after="0" w:afterAutospacing="0"/>
        <w:ind w:left="-142" w:right="-568" w:firstLine="0"/>
        <w:contextualSpacing/>
        <w:jc w:val="both"/>
      </w:pPr>
      <w:r w:rsidRPr="00557295">
        <w:t>La prestación de auxilio, en los casos de accidente,</w:t>
      </w:r>
      <w:r>
        <w:t xml:space="preserve"> catástrofe o calamidad pública.</w:t>
      </w:r>
    </w:p>
    <w:p w:rsidR="00753ED4" w:rsidRDefault="00753ED4" w:rsidP="000A49B7">
      <w:pPr>
        <w:pStyle w:val="msonormalcxspmiddle"/>
        <w:spacing w:before="0" w:beforeAutospacing="0" w:after="0" w:afterAutospacing="0"/>
        <w:ind w:left="-142" w:right="-568"/>
        <w:contextualSpacing/>
        <w:jc w:val="both"/>
        <w:rPr>
          <w:b/>
        </w:rPr>
      </w:pPr>
    </w:p>
    <w:p w:rsidR="0089797A" w:rsidRDefault="0089797A" w:rsidP="000A49B7">
      <w:pPr>
        <w:pStyle w:val="msonormalcxspmiddle"/>
        <w:spacing w:before="0" w:beforeAutospacing="0" w:after="0" w:afterAutospacing="0"/>
        <w:ind w:left="-142" w:right="-568"/>
        <w:contextualSpacing/>
        <w:jc w:val="both"/>
        <w:rPr>
          <w:b/>
        </w:rPr>
      </w:pPr>
    </w:p>
    <w:p w:rsidR="000A49B7" w:rsidRDefault="000A49B7" w:rsidP="000A49B7">
      <w:pPr>
        <w:pStyle w:val="msonormalcxspmiddle"/>
        <w:spacing w:before="0" w:beforeAutospacing="0" w:after="0" w:afterAutospacing="0"/>
        <w:ind w:left="-142" w:right="-568"/>
        <w:contextualSpacing/>
        <w:jc w:val="both"/>
        <w:rPr>
          <w:b/>
        </w:rPr>
      </w:pPr>
    </w:p>
    <w:p w:rsidR="000A49B7" w:rsidRDefault="000A49B7" w:rsidP="000A49B7">
      <w:pPr>
        <w:pStyle w:val="msonormalcxspmiddle"/>
        <w:spacing w:before="0" w:beforeAutospacing="0" w:after="0" w:afterAutospacing="0"/>
        <w:ind w:left="-142" w:right="-568"/>
        <w:contextualSpacing/>
        <w:jc w:val="both"/>
        <w:rPr>
          <w:b/>
        </w:rPr>
      </w:pPr>
    </w:p>
    <w:p w:rsidR="000A49B7" w:rsidRDefault="000A49B7" w:rsidP="000A49B7">
      <w:pPr>
        <w:pStyle w:val="msonormalcxspmiddle"/>
        <w:spacing w:before="0" w:beforeAutospacing="0" w:after="0" w:afterAutospacing="0"/>
        <w:ind w:left="-142" w:right="-568"/>
        <w:contextualSpacing/>
        <w:jc w:val="both"/>
        <w:rPr>
          <w:b/>
        </w:rPr>
      </w:pPr>
    </w:p>
    <w:p w:rsidR="000A49B7" w:rsidRDefault="000A49B7" w:rsidP="000A49B7">
      <w:pPr>
        <w:pStyle w:val="msonormalcxspmiddle"/>
        <w:spacing w:before="0" w:beforeAutospacing="0" w:after="0" w:afterAutospacing="0"/>
        <w:ind w:left="-142" w:right="-568"/>
        <w:contextualSpacing/>
        <w:jc w:val="both"/>
        <w:rPr>
          <w:b/>
        </w:rPr>
      </w:pPr>
    </w:p>
    <w:p w:rsidR="00513158" w:rsidRDefault="00513158" w:rsidP="000A49B7">
      <w:pPr>
        <w:pStyle w:val="msonormalcxspmiddle"/>
        <w:spacing w:before="0" w:beforeAutospacing="0" w:after="0" w:afterAutospacing="0"/>
        <w:ind w:left="-142" w:right="-568"/>
        <w:contextualSpacing/>
        <w:jc w:val="both"/>
        <w:rPr>
          <w:b/>
        </w:rPr>
      </w:pPr>
    </w:p>
    <w:p w:rsidR="00513158" w:rsidRDefault="00513158" w:rsidP="000A49B7">
      <w:pPr>
        <w:pStyle w:val="msonormalcxspmiddle"/>
        <w:numPr>
          <w:ilvl w:val="0"/>
          <w:numId w:val="23"/>
        </w:numPr>
        <w:spacing w:after="0"/>
        <w:ind w:left="-142" w:right="-568" w:firstLine="0"/>
        <w:contextualSpacing/>
        <w:jc w:val="both"/>
        <w:rPr>
          <w:b/>
        </w:rPr>
      </w:pPr>
      <w:r w:rsidRPr="00513158">
        <w:rPr>
          <w:b/>
        </w:rPr>
        <w:lastRenderedPageBreak/>
        <w:t>¿Qué emisores acústicos están excluidos de la aplicación de la Ley 7/2010 de protección de contaminación acústica de Aragón?</w:t>
      </w:r>
    </w:p>
    <w:p w:rsidR="00513158" w:rsidRPr="00513158" w:rsidRDefault="00513158" w:rsidP="000A49B7">
      <w:pPr>
        <w:pStyle w:val="msonormalcxspmiddle"/>
        <w:spacing w:after="0"/>
        <w:ind w:left="-142" w:right="-568"/>
        <w:contextualSpacing/>
        <w:jc w:val="both"/>
        <w:rPr>
          <w:b/>
        </w:rPr>
      </w:pPr>
      <w:r w:rsidRPr="00513158">
        <w:rPr>
          <w:b/>
        </w:rPr>
        <w:t xml:space="preserve"> </w:t>
      </w:r>
    </w:p>
    <w:p w:rsidR="00513158" w:rsidRDefault="00513158" w:rsidP="000A49B7">
      <w:pPr>
        <w:pStyle w:val="msonormalcxspmiddle"/>
        <w:spacing w:after="0"/>
        <w:ind w:left="-142" w:right="-568"/>
        <w:contextualSpacing/>
        <w:jc w:val="both"/>
      </w:pPr>
      <w:r>
        <w:t xml:space="preserve">a) Los servicios públicos </w:t>
      </w:r>
    </w:p>
    <w:p w:rsidR="00513158" w:rsidRPr="002142D3" w:rsidRDefault="00513158" w:rsidP="000A49B7">
      <w:pPr>
        <w:pStyle w:val="msonormalcxspmiddle"/>
        <w:spacing w:after="0"/>
        <w:ind w:left="-142" w:right="-568"/>
        <w:contextualSpacing/>
        <w:jc w:val="both"/>
        <w:rPr>
          <w:color w:val="FF0000"/>
        </w:rPr>
      </w:pPr>
      <w:r w:rsidRPr="002142D3">
        <w:rPr>
          <w:color w:val="FF0000"/>
        </w:rPr>
        <w:t>b) Las actividades militares</w:t>
      </w:r>
    </w:p>
    <w:p w:rsidR="00513158" w:rsidRDefault="00513158" w:rsidP="000A49B7">
      <w:pPr>
        <w:pStyle w:val="msonormalcxspmiddle"/>
        <w:spacing w:after="0"/>
        <w:ind w:left="-142" w:right="-568"/>
        <w:contextualSpacing/>
        <w:jc w:val="both"/>
      </w:pPr>
      <w:r>
        <w:t>c) Las actividades deportivas</w:t>
      </w:r>
    </w:p>
    <w:p w:rsidR="00513158" w:rsidRDefault="00513158" w:rsidP="000A49B7">
      <w:pPr>
        <w:pStyle w:val="msonormalcxspmiddle"/>
        <w:spacing w:before="0" w:beforeAutospacing="0" w:after="0" w:afterAutospacing="0"/>
        <w:ind w:left="-142" w:right="-568"/>
        <w:contextualSpacing/>
        <w:jc w:val="both"/>
      </w:pPr>
    </w:p>
    <w:p w:rsidR="0089797A" w:rsidRPr="00753ED4" w:rsidRDefault="0089797A" w:rsidP="000A49B7">
      <w:pPr>
        <w:pStyle w:val="msonormalcxspmiddle"/>
        <w:spacing w:before="0" w:beforeAutospacing="0" w:after="0" w:afterAutospacing="0"/>
        <w:ind w:left="-142" w:right="-568"/>
        <w:contextualSpacing/>
        <w:jc w:val="both"/>
      </w:pPr>
    </w:p>
    <w:p w:rsidR="00753ED4" w:rsidRPr="003E76DE" w:rsidRDefault="003E76DE" w:rsidP="000A49B7">
      <w:pPr>
        <w:pStyle w:val="msonormalcxspmiddle"/>
        <w:numPr>
          <w:ilvl w:val="0"/>
          <w:numId w:val="23"/>
        </w:numPr>
        <w:spacing w:before="0" w:beforeAutospacing="0" w:after="0" w:afterAutospacing="0"/>
        <w:ind w:left="-142" w:right="-568" w:firstLine="0"/>
        <w:contextualSpacing/>
        <w:jc w:val="both"/>
        <w:rPr>
          <w:b/>
        </w:rPr>
      </w:pPr>
      <w:r w:rsidRPr="003E76DE">
        <w:rPr>
          <w:b/>
        </w:rPr>
        <w:t xml:space="preserve">Cataloga la siguiente infracción de la Ley 7/2010 Contaminación Acústica de Aragón: </w:t>
      </w:r>
      <w:r w:rsidRPr="003E76DE">
        <w:rPr>
          <w:b/>
          <w:i/>
          <w:iCs/>
        </w:rPr>
        <w:t xml:space="preserve">“La superación de los valores límite que sean aplicables cuando se haya producido un daño o deterioro grave para el medio ambiente o se haya puesto en peligro grave la seguridad o la salud de las personas.”: </w:t>
      </w:r>
    </w:p>
    <w:p w:rsidR="003E76DE" w:rsidRDefault="003E76DE" w:rsidP="000A49B7">
      <w:pPr>
        <w:pStyle w:val="msonormalcxspmiddle"/>
        <w:spacing w:before="0" w:beforeAutospacing="0" w:after="0" w:afterAutospacing="0"/>
        <w:ind w:left="-142" w:right="-568"/>
        <w:contextualSpacing/>
        <w:jc w:val="both"/>
        <w:rPr>
          <w:b/>
        </w:rPr>
      </w:pPr>
    </w:p>
    <w:p w:rsidR="003E76DE" w:rsidRPr="003E76DE" w:rsidRDefault="003E76DE" w:rsidP="000A49B7">
      <w:pPr>
        <w:pStyle w:val="msonormalcxspmiddle"/>
        <w:spacing w:after="0"/>
        <w:ind w:left="-142" w:right="-568"/>
        <w:contextualSpacing/>
        <w:jc w:val="both"/>
      </w:pPr>
      <w:r w:rsidRPr="003E76DE">
        <w:t xml:space="preserve">a) Grave </w:t>
      </w:r>
    </w:p>
    <w:p w:rsidR="003E76DE" w:rsidRPr="002142D3" w:rsidRDefault="003E76DE" w:rsidP="000A49B7">
      <w:pPr>
        <w:pStyle w:val="msonormalcxspmiddle"/>
        <w:spacing w:after="0"/>
        <w:ind w:left="-142" w:right="-568"/>
        <w:contextualSpacing/>
        <w:jc w:val="both"/>
        <w:rPr>
          <w:color w:val="FF0000"/>
        </w:rPr>
      </w:pPr>
      <w:r w:rsidRPr="002142D3">
        <w:rPr>
          <w:color w:val="FF0000"/>
        </w:rPr>
        <w:t xml:space="preserve">b) Muy Grave </w:t>
      </w:r>
    </w:p>
    <w:p w:rsidR="003E76DE" w:rsidRPr="003E76DE" w:rsidRDefault="003E76DE" w:rsidP="000A49B7">
      <w:pPr>
        <w:pStyle w:val="msonormalcxspmiddle"/>
        <w:spacing w:after="0"/>
        <w:ind w:left="-142" w:right="-568"/>
        <w:contextualSpacing/>
        <w:jc w:val="both"/>
      </w:pPr>
      <w:r w:rsidRPr="003E76DE">
        <w:t xml:space="preserve">c) Leve </w:t>
      </w:r>
    </w:p>
    <w:p w:rsidR="0089797A" w:rsidRDefault="0089797A" w:rsidP="000A49B7">
      <w:pPr>
        <w:pStyle w:val="msonormalcxspmiddle"/>
        <w:spacing w:before="0" w:beforeAutospacing="0" w:after="0" w:afterAutospacing="0"/>
        <w:ind w:left="-142" w:right="-568"/>
        <w:contextualSpacing/>
        <w:jc w:val="both"/>
      </w:pPr>
    </w:p>
    <w:p w:rsidR="0089797A" w:rsidRDefault="0089797A" w:rsidP="000A49B7">
      <w:pPr>
        <w:pStyle w:val="msonormalcxspmiddle"/>
        <w:spacing w:before="0" w:beforeAutospacing="0" w:after="0" w:afterAutospacing="0"/>
        <w:ind w:left="-142" w:right="-568"/>
        <w:contextualSpacing/>
        <w:jc w:val="both"/>
      </w:pPr>
    </w:p>
    <w:p w:rsidR="009D1172" w:rsidRPr="003E76DE" w:rsidRDefault="009D1172" w:rsidP="000A49B7">
      <w:pPr>
        <w:pStyle w:val="msonormalcxspmiddle"/>
        <w:numPr>
          <w:ilvl w:val="0"/>
          <w:numId w:val="23"/>
        </w:numPr>
        <w:spacing w:before="0" w:beforeAutospacing="0" w:after="0" w:afterAutospacing="0"/>
        <w:ind w:left="-142" w:right="-568" w:firstLine="0"/>
        <w:contextualSpacing/>
        <w:jc w:val="both"/>
        <w:rPr>
          <w:b/>
        </w:rPr>
      </w:pPr>
      <w:r w:rsidRPr="009D1172">
        <w:rPr>
          <w:b/>
        </w:rPr>
        <w:t xml:space="preserve">¿Cuantos tipos de áreas acústicas contempla la Ley 7/2010 Contaminación Acústica de Aragón? </w:t>
      </w:r>
      <w:r w:rsidRPr="003E76DE">
        <w:rPr>
          <w:b/>
          <w:i/>
          <w:iCs/>
        </w:rPr>
        <w:t xml:space="preserve"> </w:t>
      </w:r>
    </w:p>
    <w:p w:rsidR="009D1172" w:rsidRDefault="009D1172" w:rsidP="000A49B7">
      <w:pPr>
        <w:pStyle w:val="msonormalcxspmiddle"/>
        <w:spacing w:before="0" w:beforeAutospacing="0" w:after="0" w:afterAutospacing="0"/>
        <w:ind w:left="-142" w:right="-568"/>
        <w:contextualSpacing/>
        <w:jc w:val="both"/>
        <w:rPr>
          <w:b/>
        </w:rPr>
      </w:pPr>
    </w:p>
    <w:p w:rsidR="009D1172" w:rsidRPr="002142D3" w:rsidRDefault="009D1172" w:rsidP="000A49B7">
      <w:pPr>
        <w:pStyle w:val="msonormalcxspmiddle"/>
        <w:spacing w:after="0"/>
        <w:ind w:left="-142" w:right="-568"/>
        <w:contextualSpacing/>
        <w:jc w:val="both"/>
        <w:rPr>
          <w:color w:val="FF0000"/>
        </w:rPr>
      </w:pPr>
      <w:r w:rsidRPr="002142D3">
        <w:rPr>
          <w:color w:val="FF0000"/>
        </w:rPr>
        <w:t xml:space="preserve">a) 2 </w:t>
      </w:r>
    </w:p>
    <w:p w:rsidR="009D1172" w:rsidRPr="009D1172" w:rsidRDefault="009D1172" w:rsidP="000A49B7">
      <w:pPr>
        <w:pStyle w:val="msonormalcxspmiddle"/>
        <w:spacing w:after="0"/>
        <w:ind w:left="-142" w:right="-568"/>
        <w:contextualSpacing/>
        <w:jc w:val="both"/>
      </w:pPr>
      <w:r w:rsidRPr="009D1172">
        <w:t xml:space="preserve">b) 3 </w:t>
      </w:r>
    </w:p>
    <w:p w:rsidR="009D1172" w:rsidRPr="009D1172" w:rsidRDefault="009D1172" w:rsidP="000A49B7">
      <w:pPr>
        <w:pStyle w:val="msonormalcxspmiddle"/>
        <w:spacing w:after="0"/>
        <w:ind w:left="-142" w:right="-568"/>
        <w:contextualSpacing/>
        <w:jc w:val="both"/>
      </w:pPr>
      <w:r w:rsidRPr="009D1172">
        <w:t xml:space="preserve">c) 4 </w:t>
      </w:r>
    </w:p>
    <w:p w:rsidR="00753ED4" w:rsidRDefault="00753ED4" w:rsidP="000A49B7">
      <w:pPr>
        <w:pStyle w:val="msonormalcxspmiddle"/>
        <w:spacing w:before="0" w:beforeAutospacing="0" w:after="0" w:afterAutospacing="0"/>
        <w:ind w:left="-142" w:right="-568"/>
        <w:contextualSpacing/>
        <w:jc w:val="both"/>
        <w:rPr>
          <w:b/>
        </w:rPr>
      </w:pPr>
    </w:p>
    <w:p w:rsidR="0089797A" w:rsidRDefault="0089797A" w:rsidP="000A49B7">
      <w:pPr>
        <w:pStyle w:val="msonormalcxspmiddle"/>
        <w:spacing w:before="0" w:beforeAutospacing="0" w:after="0" w:afterAutospacing="0"/>
        <w:ind w:left="-142" w:right="-568"/>
        <w:contextualSpacing/>
        <w:jc w:val="both"/>
        <w:rPr>
          <w:b/>
        </w:rPr>
      </w:pPr>
    </w:p>
    <w:p w:rsidR="003E76DE" w:rsidRPr="003E76DE" w:rsidRDefault="003E76DE" w:rsidP="000A49B7">
      <w:pPr>
        <w:pStyle w:val="msonormalcxspmiddle"/>
        <w:numPr>
          <w:ilvl w:val="0"/>
          <w:numId w:val="23"/>
        </w:numPr>
        <w:spacing w:after="0"/>
        <w:ind w:left="-142" w:right="-568" w:firstLine="0"/>
        <w:contextualSpacing/>
        <w:jc w:val="both"/>
        <w:rPr>
          <w:b/>
        </w:rPr>
      </w:pPr>
      <w:r w:rsidRPr="003E76DE">
        <w:rPr>
          <w:b/>
        </w:rPr>
        <w:t>En referencia al adiestramiento de los Animales Potencialmente Peligrosos:</w:t>
      </w:r>
    </w:p>
    <w:p w:rsidR="00753ED4" w:rsidRDefault="00753ED4" w:rsidP="000A49B7">
      <w:pPr>
        <w:pStyle w:val="msonormalcxspmiddle"/>
        <w:spacing w:before="0" w:beforeAutospacing="0" w:after="0" w:afterAutospacing="0"/>
        <w:ind w:left="-142" w:right="-568"/>
        <w:contextualSpacing/>
        <w:jc w:val="both"/>
        <w:rPr>
          <w:b/>
        </w:rPr>
      </w:pPr>
    </w:p>
    <w:p w:rsidR="00390AFA" w:rsidRDefault="00390AFA" w:rsidP="000A49B7">
      <w:pPr>
        <w:tabs>
          <w:tab w:val="left" w:pos="142"/>
        </w:tabs>
        <w:spacing w:after="160" w:line="240" w:lineRule="auto"/>
        <w:ind w:left="-142" w:right="-568"/>
        <w:jc w:val="both"/>
        <w:rPr>
          <w:rFonts w:ascii="Times New Roman" w:eastAsia="Calibri" w:hAnsi="Times New Roman"/>
          <w:color w:val="000000"/>
          <w:sz w:val="24"/>
          <w:szCs w:val="24"/>
        </w:rPr>
      </w:pPr>
      <w:r>
        <w:rPr>
          <w:rFonts w:ascii="Times New Roman" w:eastAsia="Calibri" w:hAnsi="Times New Roman"/>
          <w:color w:val="000000"/>
          <w:sz w:val="24"/>
          <w:szCs w:val="24"/>
        </w:rPr>
        <w:t>a</w:t>
      </w:r>
      <w:r w:rsidR="003E76DE" w:rsidRPr="003E76DE">
        <w:rPr>
          <w:rFonts w:ascii="Times New Roman" w:eastAsia="Calibri" w:hAnsi="Times New Roman"/>
          <w:color w:val="000000"/>
          <w:sz w:val="24"/>
          <w:szCs w:val="24"/>
        </w:rPr>
        <w:t>) La legislación en materia de Animales Potencialmente Peligrosos no contempla el adiestramiento</w:t>
      </w:r>
    </w:p>
    <w:p w:rsidR="003E76DE" w:rsidRPr="003E76DE" w:rsidRDefault="00390AFA" w:rsidP="000A49B7">
      <w:pPr>
        <w:tabs>
          <w:tab w:val="left" w:pos="142"/>
        </w:tabs>
        <w:spacing w:after="160" w:line="240" w:lineRule="auto"/>
        <w:ind w:left="-142" w:right="-568"/>
        <w:jc w:val="both"/>
        <w:rPr>
          <w:rFonts w:ascii="Times New Roman" w:eastAsia="Calibri" w:hAnsi="Times New Roman"/>
          <w:color w:val="000000"/>
          <w:sz w:val="24"/>
          <w:szCs w:val="24"/>
        </w:rPr>
      </w:pPr>
      <w:r>
        <w:rPr>
          <w:rFonts w:ascii="Times New Roman" w:eastAsia="Calibri" w:hAnsi="Times New Roman"/>
          <w:color w:val="000000"/>
          <w:sz w:val="24"/>
          <w:szCs w:val="24"/>
        </w:rPr>
        <w:t>b</w:t>
      </w:r>
      <w:r w:rsidR="003E76DE" w:rsidRPr="003E76DE">
        <w:rPr>
          <w:rFonts w:ascii="Times New Roman" w:eastAsia="Calibri" w:hAnsi="Times New Roman"/>
          <w:color w:val="000000"/>
          <w:sz w:val="24"/>
          <w:szCs w:val="24"/>
        </w:rPr>
        <w:t>)</w:t>
      </w:r>
      <w:r w:rsidR="003E76DE" w:rsidRPr="003E76DE">
        <w:rPr>
          <w:rFonts w:ascii="Times New Roman" w:eastAsia="Calibri" w:hAnsi="Times New Roman"/>
          <w:color w:val="000000"/>
          <w:sz w:val="24"/>
          <w:szCs w:val="24"/>
          <w:shd w:val="clear" w:color="auto" w:fill="FFFFFF"/>
        </w:rPr>
        <w:t xml:space="preserve"> El adiestramiento para guarda y defensa podrá efectuarse por cualquier persona poseedora de un animal potencialmente peligrosos, siempre y cuando comunique previamente el adiestramiento al organismo competente</w:t>
      </w:r>
    </w:p>
    <w:p w:rsidR="003E76DE" w:rsidRPr="002142D3" w:rsidRDefault="00390AFA" w:rsidP="000A49B7">
      <w:pPr>
        <w:tabs>
          <w:tab w:val="left" w:pos="142"/>
        </w:tabs>
        <w:spacing w:after="160" w:line="240" w:lineRule="auto"/>
        <w:ind w:left="-142" w:right="-568"/>
        <w:jc w:val="both"/>
        <w:rPr>
          <w:rFonts w:ascii="Times New Roman" w:eastAsia="Calibri" w:hAnsi="Times New Roman"/>
          <w:color w:val="FF0000"/>
          <w:sz w:val="24"/>
          <w:szCs w:val="24"/>
          <w:shd w:val="clear" w:color="auto" w:fill="FFFFFF"/>
        </w:rPr>
      </w:pPr>
      <w:r w:rsidRPr="002142D3">
        <w:rPr>
          <w:rFonts w:ascii="Times New Roman" w:eastAsia="Calibri" w:hAnsi="Times New Roman"/>
          <w:color w:val="FF0000"/>
          <w:sz w:val="24"/>
          <w:szCs w:val="24"/>
        </w:rPr>
        <w:t>c</w:t>
      </w:r>
      <w:r w:rsidR="003E76DE" w:rsidRPr="002142D3">
        <w:rPr>
          <w:rFonts w:ascii="Times New Roman" w:eastAsia="Calibri" w:hAnsi="Times New Roman"/>
          <w:color w:val="FF0000"/>
          <w:sz w:val="24"/>
          <w:szCs w:val="24"/>
        </w:rPr>
        <w:t xml:space="preserve">) </w:t>
      </w:r>
      <w:r w:rsidR="003E76DE" w:rsidRPr="002142D3">
        <w:rPr>
          <w:rFonts w:ascii="Times New Roman" w:eastAsia="Calibri" w:hAnsi="Times New Roman"/>
          <w:color w:val="FF0000"/>
          <w:sz w:val="24"/>
          <w:szCs w:val="24"/>
          <w:shd w:val="clear" w:color="auto" w:fill="FFFFFF"/>
        </w:rPr>
        <w:t>El adiestramiento para guarda y defensa deberá efectuarse por adiestradores que estén en posesión de un certificado de capacitación expedido u homologado por la autoridad administrativa competente</w:t>
      </w:r>
    </w:p>
    <w:p w:rsidR="003E76DE" w:rsidRPr="003E76DE" w:rsidRDefault="003E76DE" w:rsidP="000A49B7">
      <w:pPr>
        <w:tabs>
          <w:tab w:val="left" w:pos="142"/>
        </w:tabs>
        <w:spacing w:after="160" w:line="240" w:lineRule="auto"/>
        <w:ind w:left="-142" w:right="-568"/>
        <w:jc w:val="both"/>
        <w:rPr>
          <w:rFonts w:ascii="Times New Roman" w:eastAsia="Calibri" w:hAnsi="Times New Roman"/>
          <w:color w:val="000000"/>
          <w:sz w:val="24"/>
          <w:szCs w:val="24"/>
          <w:shd w:val="clear" w:color="auto" w:fill="FFFFFF"/>
        </w:rPr>
      </w:pPr>
    </w:p>
    <w:p w:rsidR="00D661FE" w:rsidRPr="00D661FE" w:rsidRDefault="00D661FE" w:rsidP="000A49B7">
      <w:pPr>
        <w:pStyle w:val="msonormalcxspmiddle"/>
        <w:spacing w:before="0" w:beforeAutospacing="0" w:after="0" w:afterAutospacing="0"/>
        <w:ind w:left="-142" w:right="-568"/>
        <w:contextualSpacing/>
        <w:jc w:val="both"/>
      </w:pPr>
    </w:p>
    <w:p w:rsidR="00753ED4" w:rsidRDefault="003E76DE" w:rsidP="000A49B7">
      <w:pPr>
        <w:pStyle w:val="msonormalcxspmiddle"/>
        <w:numPr>
          <w:ilvl w:val="0"/>
          <w:numId w:val="23"/>
        </w:numPr>
        <w:spacing w:before="0" w:beforeAutospacing="0" w:after="0" w:afterAutospacing="0"/>
        <w:ind w:left="-142" w:right="-568" w:firstLine="0"/>
        <w:contextualSpacing/>
        <w:jc w:val="both"/>
        <w:rPr>
          <w:b/>
        </w:rPr>
      </w:pPr>
      <w:r w:rsidRPr="003E76DE">
        <w:rPr>
          <w:b/>
        </w:rPr>
        <w:t xml:space="preserve">Cataloga la siguiente infracción de la Ley 50/1999, de 23 de diciembre, sobre el Régimen Jurídico de la Tenencia de Animales Potencialmente Peligrosos: </w:t>
      </w:r>
      <w:r w:rsidRPr="003E76DE">
        <w:rPr>
          <w:b/>
          <w:i/>
          <w:iCs/>
        </w:rPr>
        <w:t>“Hallarse el perro potencialmente peligroso en lugares públicos sin bozal o no sujeto con cadena.”</w:t>
      </w:r>
      <w:proofErr w:type="gramStart"/>
      <w:r w:rsidRPr="003E76DE">
        <w:rPr>
          <w:b/>
          <w:i/>
          <w:iCs/>
        </w:rPr>
        <w:t>:</w:t>
      </w:r>
      <w:r w:rsidR="00753ED4" w:rsidRPr="003E76DE">
        <w:rPr>
          <w:b/>
        </w:rPr>
        <w:t>:</w:t>
      </w:r>
      <w:proofErr w:type="gramEnd"/>
    </w:p>
    <w:p w:rsidR="003E76DE" w:rsidRDefault="003E76DE" w:rsidP="000A49B7">
      <w:pPr>
        <w:pStyle w:val="msonormalcxspmiddle"/>
        <w:spacing w:before="0" w:beforeAutospacing="0" w:after="0" w:afterAutospacing="0"/>
        <w:ind w:left="-142" w:right="-568"/>
        <w:contextualSpacing/>
        <w:jc w:val="both"/>
        <w:rPr>
          <w:b/>
        </w:rPr>
      </w:pPr>
    </w:p>
    <w:p w:rsidR="003E76DE" w:rsidRPr="002142D3" w:rsidRDefault="003E76DE" w:rsidP="000A49B7">
      <w:pPr>
        <w:pStyle w:val="Default"/>
        <w:ind w:left="-142" w:right="-568"/>
        <w:jc w:val="both"/>
        <w:rPr>
          <w:color w:val="FF0000"/>
          <w:sz w:val="23"/>
          <w:szCs w:val="23"/>
        </w:rPr>
      </w:pPr>
      <w:r w:rsidRPr="002142D3">
        <w:rPr>
          <w:color w:val="FF0000"/>
          <w:sz w:val="23"/>
          <w:szCs w:val="23"/>
        </w:rPr>
        <w:t xml:space="preserve">a) Grave </w:t>
      </w:r>
    </w:p>
    <w:p w:rsidR="003E76DE" w:rsidRDefault="003E76DE" w:rsidP="000A49B7">
      <w:pPr>
        <w:pStyle w:val="Default"/>
        <w:ind w:left="-142" w:right="-568"/>
        <w:jc w:val="both"/>
        <w:rPr>
          <w:sz w:val="23"/>
          <w:szCs w:val="23"/>
        </w:rPr>
      </w:pPr>
      <w:r>
        <w:rPr>
          <w:sz w:val="23"/>
          <w:szCs w:val="23"/>
        </w:rPr>
        <w:t xml:space="preserve">b) Muy Grave </w:t>
      </w:r>
    </w:p>
    <w:p w:rsidR="003E76DE" w:rsidRDefault="003E76DE" w:rsidP="000A49B7">
      <w:pPr>
        <w:pStyle w:val="Default"/>
        <w:ind w:left="-142" w:right="-568"/>
        <w:jc w:val="both"/>
        <w:rPr>
          <w:sz w:val="23"/>
          <w:szCs w:val="23"/>
        </w:rPr>
      </w:pPr>
      <w:r>
        <w:rPr>
          <w:sz w:val="23"/>
          <w:szCs w:val="23"/>
        </w:rPr>
        <w:t xml:space="preserve">c) Leve </w:t>
      </w:r>
    </w:p>
    <w:p w:rsidR="003E76DE" w:rsidRDefault="003E76DE" w:rsidP="000A49B7">
      <w:pPr>
        <w:pStyle w:val="msonormalcxspmiddle"/>
        <w:spacing w:before="0" w:beforeAutospacing="0" w:after="0" w:afterAutospacing="0"/>
        <w:ind w:left="-142" w:right="-568"/>
        <w:contextualSpacing/>
        <w:jc w:val="both"/>
        <w:rPr>
          <w:sz w:val="23"/>
          <w:szCs w:val="23"/>
        </w:rPr>
      </w:pPr>
    </w:p>
    <w:p w:rsidR="008D1FCD" w:rsidRPr="003E76DE" w:rsidRDefault="008D1FCD" w:rsidP="000A49B7">
      <w:pPr>
        <w:pStyle w:val="msonormalcxspmiddle"/>
        <w:spacing w:before="0" w:beforeAutospacing="0" w:after="0" w:afterAutospacing="0"/>
        <w:ind w:left="-142" w:right="-568"/>
        <w:contextualSpacing/>
        <w:jc w:val="both"/>
        <w:rPr>
          <w:sz w:val="23"/>
          <w:szCs w:val="23"/>
        </w:rPr>
      </w:pPr>
    </w:p>
    <w:p w:rsidR="00753ED4" w:rsidRDefault="003E76DE" w:rsidP="000A49B7">
      <w:pPr>
        <w:pStyle w:val="msonormalcxspmiddle"/>
        <w:numPr>
          <w:ilvl w:val="0"/>
          <w:numId w:val="23"/>
        </w:numPr>
        <w:spacing w:before="0" w:beforeAutospacing="0" w:after="0" w:afterAutospacing="0"/>
        <w:ind w:left="-142" w:right="-568" w:firstLine="0"/>
        <w:contextualSpacing/>
        <w:jc w:val="both"/>
        <w:rPr>
          <w:b/>
        </w:rPr>
      </w:pPr>
      <w:r w:rsidRPr="003E76DE">
        <w:rPr>
          <w:b/>
        </w:rPr>
        <w:lastRenderedPageBreak/>
        <w:t>¿Quién tiene la obligatoriedad de tener un Registro de Animales Potencialmente Peligrosos?</w:t>
      </w:r>
      <w:r w:rsidR="00753ED4" w:rsidRPr="003E76DE">
        <w:rPr>
          <w:b/>
        </w:rPr>
        <w:t>:</w:t>
      </w:r>
    </w:p>
    <w:p w:rsidR="003E76DE" w:rsidRDefault="003E76DE" w:rsidP="000A49B7">
      <w:pPr>
        <w:pStyle w:val="msonormalcxspmiddle"/>
        <w:spacing w:before="0" w:beforeAutospacing="0" w:after="0" w:afterAutospacing="0"/>
        <w:ind w:left="-142" w:right="-568"/>
        <w:contextualSpacing/>
        <w:jc w:val="both"/>
        <w:rPr>
          <w:b/>
        </w:rPr>
      </w:pPr>
    </w:p>
    <w:p w:rsidR="003E76DE" w:rsidRDefault="003E76DE" w:rsidP="000A49B7">
      <w:pPr>
        <w:pStyle w:val="msonormalcxspmiddle"/>
        <w:spacing w:after="0"/>
        <w:ind w:left="-142" w:right="-568"/>
        <w:contextualSpacing/>
        <w:jc w:val="both"/>
      </w:pPr>
      <w:r>
        <w:t>a) Comarca</w:t>
      </w:r>
    </w:p>
    <w:p w:rsidR="003E76DE" w:rsidRDefault="003E76DE" w:rsidP="000A49B7">
      <w:pPr>
        <w:pStyle w:val="msonormalcxspmiddle"/>
        <w:spacing w:after="0"/>
        <w:ind w:left="-142" w:right="-568"/>
        <w:contextualSpacing/>
        <w:jc w:val="both"/>
      </w:pPr>
      <w:r>
        <w:t>b) Diputación</w:t>
      </w:r>
    </w:p>
    <w:p w:rsidR="003E76DE" w:rsidRPr="002142D3" w:rsidRDefault="003E76DE" w:rsidP="000A49B7">
      <w:pPr>
        <w:pStyle w:val="msonormalcxspmiddle"/>
        <w:spacing w:after="0"/>
        <w:ind w:left="-142" w:right="-568"/>
        <w:contextualSpacing/>
        <w:jc w:val="both"/>
        <w:rPr>
          <w:color w:val="FF0000"/>
        </w:rPr>
      </w:pPr>
      <w:r w:rsidRPr="002142D3">
        <w:rPr>
          <w:color w:val="FF0000"/>
        </w:rPr>
        <w:t>c) Municipio</w:t>
      </w:r>
    </w:p>
    <w:p w:rsidR="00C3621C" w:rsidRPr="00D661FE" w:rsidRDefault="00C3621C" w:rsidP="000A49B7">
      <w:pPr>
        <w:pStyle w:val="msonormalcxspmiddle"/>
        <w:spacing w:after="0"/>
        <w:ind w:left="-142" w:right="-568"/>
        <w:contextualSpacing/>
        <w:jc w:val="both"/>
      </w:pPr>
    </w:p>
    <w:p w:rsidR="00D91FEB" w:rsidRPr="00D91FEB" w:rsidRDefault="00D91FEB" w:rsidP="000A49B7">
      <w:pPr>
        <w:pStyle w:val="Prrafodelista"/>
        <w:numPr>
          <w:ilvl w:val="0"/>
          <w:numId w:val="23"/>
        </w:numPr>
        <w:spacing w:line="240" w:lineRule="auto"/>
        <w:ind w:left="-142" w:right="-568" w:firstLine="0"/>
        <w:jc w:val="both"/>
        <w:rPr>
          <w:rFonts w:ascii="Times New Roman" w:hAnsi="Times New Roman"/>
          <w:b/>
          <w:sz w:val="24"/>
          <w:szCs w:val="24"/>
          <w:lang w:eastAsia="es-ES"/>
        </w:rPr>
      </w:pPr>
      <w:r w:rsidRPr="00D91FEB">
        <w:rPr>
          <w:rFonts w:ascii="Times New Roman" w:hAnsi="Times New Roman"/>
          <w:b/>
          <w:sz w:val="24"/>
          <w:szCs w:val="24"/>
          <w:lang w:eastAsia="es-ES"/>
        </w:rPr>
        <w:t xml:space="preserve">Será función exclusiva de la Guardia Civil: </w:t>
      </w:r>
    </w:p>
    <w:p w:rsidR="00D91FEB" w:rsidRDefault="00D91FEB" w:rsidP="000A49B7">
      <w:pPr>
        <w:pStyle w:val="msonormalcxspmiddle"/>
        <w:spacing w:before="0" w:beforeAutospacing="0" w:after="0" w:afterAutospacing="0"/>
        <w:ind w:left="-142" w:right="-568"/>
        <w:contextualSpacing/>
        <w:jc w:val="both"/>
        <w:rPr>
          <w:b/>
        </w:rPr>
      </w:pPr>
    </w:p>
    <w:p w:rsidR="00D91FEB" w:rsidRPr="002142D3" w:rsidRDefault="00D91FEB" w:rsidP="000A49B7">
      <w:pPr>
        <w:pStyle w:val="msonormalcxspmiddle"/>
        <w:numPr>
          <w:ilvl w:val="0"/>
          <w:numId w:val="24"/>
        </w:numPr>
        <w:spacing w:before="0" w:beforeAutospacing="0" w:after="0" w:afterAutospacing="0"/>
        <w:ind w:left="-142" w:right="-568" w:firstLine="0"/>
        <w:contextualSpacing/>
        <w:jc w:val="both"/>
        <w:rPr>
          <w:color w:val="FF0000"/>
        </w:rPr>
      </w:pPr>
      <w:r w:rsidRPr="002142D3">
        <w:rPr>
          <w:color w:val="FF0000"/>
        </w:rPr>
        <w:t xml:space="preserve">         El resguardo fiscal del Estado y las actuaciones encaminadas a evitar y perseguir el contrabando</w:t>
      </w:r>
    </w:p>
    <w:p w:rsidR="00D91FEB" w:rsidRPr="00170DB4" w:rsidRDefault="00D91FEB" w:rsidP="000A49B7">
      <w:pPr>
        <w:pStyle w:val="msonormalcxspmiddle"/>
        <w:numPr>
          <w:ilvl w:val="0"/>
          <w:numId w:val="24"/>
        </w:numPr>
        <w:spacing w:before="0" w:beforeAutospacing="0" w:after="0" w:afterAutospacing="0"/>
        <w:ind w:left="-142" w:right="-568" w:firstLine="0"/>
        <w:contextualSpacing/>
        <w:jc w:val="both"/>
      </w:pPr>
      <w:r w:rsidRPr="00170DB4">
        <w:t>La conducción urbana e interurbana de presos y detenidos</w:t>
      </w:r>
    </w:p>
    <w:p w:rsidR="00D91FEB" w:rsidRPr="00170DB4" w:rsidRDefault="00D91FEB" w:rsidP="000A49B7">
      <w:pPr>
        <w:pStyle w:val="msonormalcxspmiddle"/>
        <w:numPr>
          <w:ilvl w:val="0"/>
          <w:numId w:val="24"/>
        </w:numPr>
        <w:spacing w:before="0" w:beforeAutospacing="0" w:after="0" w:afterAutospacing="0"/>
        <w:ind w:left="-142" w:right="-568" w:firstLine="0"/>
        <w:contextualSpacing/>
        <w:jc w:val="both"/>
      </w:pPr>
      <w:r w:rsidRPr="00170DB4">
        <w:t>La vigilancia e inspección del cumplimiento de la normativa en materia de juego</w:t>
      </w:r>
    </w:p>
    <w:p w:rsidR="00D91FEB" w:rsidRDefault="00D91FEB" w:rsidP="000A49B7">
      <w:pPr>
        <w:pStyle w:val="msonormalcxspmiddle"/>
        <w:spacing w:before="0" w:beforeAutospacing="0" w:after="0" w:afterAutospacing="0"/>
        <w:ind w:left="-142" w:right="-568"/>
        <w:contextualSpacing/>
        <w:jc w:val="both"/>
      </w:pPr>
    </w:p>
    <w:p w:rsidR="00C3621C" w:rsidRDefault="00C3621C" w:rsidP="000A49B7">
      <w:pPr>
        <w:pStyle w:val="msonormalcxspmiddle"/>
        <w:spacing w:before="0" w:beforeAutospacing="0" w:after="0" w:afterAutospacing="0"/>
        <w:ind w:left="-142" w:right="-568"/>
        <w:contextualSpacing/>
        <w:jc w:val="both"/>
      </w:pPr>
    </w:p>
    <w:p w:rsidR="00C3621C" w:rsidRDefault="00C3621C" w:rsidP="000A49B7">
      <w:pPr>
        <w:pStyle w:val="msonormalcxspmiddle"/>
        <w:spacing w:before="0" w:beforeAutospacing="0" w:after="0" w:afterAutospacing="0"/>
        <w:ind w:left="-142" w:right="-568"/>
        <w:contextualSpacing/>
        <w:jc w:val="both"/>
      </w:pPr>
    </w:p>
    <w:p w:rsidR="00D91FEB" w:rsidRDefault="00D91FEB" w:rsidP="000A49B7">
      <w:pPr>
        <w:pStyle w:val="msonormalcxspmiddle"/>
        <w:numPr>
          <w:ilvl w:val="0"/>
          <w:numId w:val="23"/>
        </w:numPr>
        <w:spacing w:before="0" w:beforeAutospacing="0" w:after="0" w:afterAutospacing="0"/>
        <w:ind w:left="-142" w:right="-568" w:firstLine="0"/>
        <w:contextualSpacing/>
        <w:jc w:val="both"/>
        <w:rPr>
          <w:b/>
        </w:rPr>
      </w:pPr>
      <w:r>
        <w:rPr>
          <w:b/>
        </w:rPr>
        <w:t>Señale la respuesta correcta. La Guardia Civil tendrá consideración de Fuerza Armada</w:t>
      </w:r>
      <w:r w:rsidRPr="005F3301">
        <w:rPr>
          <w:b/>
        </w:rPr>
        <w:t>:</w:t>
      </w:r>
    </w:p>
    <w:p w:rsidR="00D91FEB" w:rsidRDefault="00D91FEB" w:rsidP="000A49B7">
      <w:pPr>
        <w:pStyle w:val="msonormalcxspmiddle"/>
        <w:spacing w:before="0" w:beforeAutospacing="0" w:after="0" w:afterAutospacing="0"/>
        <w:ind w:left="-142" w:right="-568"/>
        <w:contextualSpacing/>
        <w:jc w:val="both"/>
        <w:rPr>
          <w:b/>
        </w:rPr>
      </w:pPr>
    </w:p>
    <w:p w:rsidR="00D91FEB" w:rsidRPr="00EC3A85" w:rsidRDefault="00D91FEB" w:rsidP="000A49B7">
      <w:pPr>
        <w:pStyle w:val="msonormalcxspmiddle"/>
        <w:spacing w:before="0" w:beforeAutospacing="0" w:after="0" w:afterAutospacing="0"/>
        <w:ind w:left="-142" w:right="-568"/>
        <w:contextualSpacing/>
        <w:jc w:val="both"/>
        <w:rPr>
          <w:b/>
        </w:rPr>
      </w:pPr>
    </w:p>
    <w:p w:rsidR="00D91FEB" w:rsidRDefault="00D91FEB" w:rsidP="000A49B7">
      <w:pPr>
        <w:pStyle w:val="msonormalcxspmiddle"/>
        <w:numPr>
          <w:ilvl w:val="0"/>
          <w:numId w:val="53"/>
        </w:numPr>
        <w:spacing w:before="0" w:beforeAutospacing="0" w:after="0" w:afterAutospacing="0"/>
        <w:ind w:left="-142" w:right="-568" w:firstLine="0"/>
        <w:contextualSpacing/>
        <w:jc w:val="both"/>
      </w:pPr>
      <w:r>
        <w:t>Siempre.</w:t>
      </w:r>
    </w:p>
    <w:p w:rsidR="00D91FEB" w:rsidRDefault="00D91FEB" w:rsidP="000A49B7">
      <w:pPr>
        <w:pStyle w:val="msonormalcxspmiddle"/>
        <w:numPr>
          <w:ilvl w:val="0"/>
          <w:numId w:val="53"/>
        </w:numPr>
        <w:spacing w:before="0" w:beforeAutospacing="0" w:after="0" w:afterAutospacing="0"/>
        <w:ind w:left="-142" w:right="-568" w:firstLine="0"/>
        <w:contextualSpacing/>
        <w:jc w:val="both"/>
      </w:pPr>
      <w:r>
        <w:t>Solo en territorio nacional.</w:t>
      </w:r>
    </w:p>
    <w:p w:rsidR="00D91FEB" w:rsidRDefault="00D91FEB" w:rsidP="000A49B7">
      <w:pPr>
        <w:pStyle w:val="msonormalcxspmiddle"/>
        <w:numPr>
          <w:ilvl w:val="0"/>
          <w:numId w:val="53"/>
        </w:numPr>
        <w:spacing w:before="0" w:beforeAutospacing="0" w:after="0" w:afterAutospacing="0"/>
        <w:ind w:left="-142" w:right="-568" w:firstLine="0"/>
        <w:contextualSpacing/>
        <w:jc w:val="both"/>
      </w:pPr>
      <w:r w:rsidRPr="002142D3">
        <w:rPr>
          <w:color w:val="FF0000"/>
        </w:rPr>
        <w:t>Únicamente en las misiones de carácter militar.</w:t>
      </w:r>
    </w:p>
    <w:p w:rsidR="009A7005" w:rsidRDefault="009A7005" w:rsidP="000A49B7">
      <w:pPr>
        <w:pStyle w:val="msonormalcxspmiddle"/>
        <w:spacing w:before="0" w:beforeAutospacing="0" w:after="0" w:afterAutospacing="0"/>
        <w:ind w:left="-142" w:right="-568"/>
        <w:contextualSpacing/>
        <w:jc w:val="both"/>
      </w:pPr>
    </w:p>
    <w:p w:rsidR="009A7005" w:rsidRDefault="009A7005" w:rsidP="000A49B7">
      <w:pPr>
        <w:pStyle w:val="msonormalcxspmiddle"/>
        <w:spacing w:before="0" w:beforeAutospacing="0" w:after="0" w:afterAutospacing="0"/>
        <w:ind w:left="-142" w:right="-568"/>
        <w:contextualSpacing/>
        <w:jc w:val="both"/>
      </w:pPr>
    </w:p>
    <w:p w:rsidR="00C3621C" w:rsidRPr="00D661FE" w:rsidRDefault="00C3621C" w:rsidP="000A49B7">
      <w:pPr>
        <w:pStyle w:val="msonormalcxspmiddle"/>
        <w:spacing w:before="0" w:beforeAutospacing="0" w:after="0" w:afterAutospacing="0"/>
        <w:ind w:left="-142" w:right="-568"/>
        <w:contextualSpacing/>
        <w:jc w:val="both"/>
      </w:pPr>
    </w:p>
    <w:p w:rsidR="00753ED4" w:rsidRDefault="009A7005" w:rsidP="000A49B7">
      <w:pPr>
        <w:pStyle w:val="msonormalcxspmiddle"/>
        <w:numPr>
          <w:ilvl w:val="0"/>
          <w:numId w:val="23"/>
        </w:numPr>
        <w:spacing w:before="0" w:beforeAutospacing="0" w:after="0" w:afterAutospacing="0"/>
        <w:ind w:left="-142" w:right="-568" w:firstLine="0"/>
        <w:contextualSpacing/>
        <w:jc w:val="both"/>
        <w:rPr>
          <w:b/>
        </w:rPr>
      </w:pPr>
      <w:r w:rsidRPr="009A7005">
        <w:rPr>
          <w:b/>
        </w:rPr>
        <w:t xml:space="preserve">Que norma estatal atribuye a la Policía Local el ejercicio de las funciones de policía administrativa: </w:t>
      </w:r>
    </w:p>
    <w:p w:rsidR="009A7005" w:rsidRDefault="009A7005" w:rsidP="000A49B7">
      <w:pPr>
        <w:pStyle w:val="msonormalcxspmiddle"/>
        <w:spacing w:before="0" w:beforeAutospacing="0" w:after="0" w:afterAutospacing="0"/>
        <w:ind w:left="-142" w:right="-568"/>
        <w:contextualSpacing/>
        <w:jc w:val="both"/>
        <w:rPr>
          <w:b/>
        </w:rPr>
      </w:pPr>
    </w:p>
    <w:p w:rsidR="009A7005" w:rsidRPr="002142D3" w:rsidRDefault="009A7005" w:rsidP="000A49B7">
      <w:pPr>
        <w:pStyle w:val="msonormalcxspmiddle"/>
        <w:numPr>
          <w:ilvl w:val="0"/>
          <w:numId w:val="25"/>
        </w:numPr>
        <w:spacing w:after="0"/>
        <w:ind w:left="-142" w:right="-568" w:firstLine="0"/>
        <w:contextualSpacing/>
        <w:jc w:val="both"/>
        <w:rPr>
          <w:color w:val="FF0000"/>
        </w:rPr>
      </w:pPr>
      <w:r w:rsidRPr="002142D3">
        <w:rPr>
          <w:color w:val="FF0000"/>
        </w:rPr>
        <w:t xml:space="preserve">L.O. 2/1986, de 13 de marzo. </w:t>
      </w:r>
    </w:p>
    <w:p w:rsidR="009A7005" w:rsidRPr="009A7005" w:rsidRDefault="009A7005" w:rsidP="000A49B7">
      <w:pPr>
        <w:pStyle w:val="msonormalcxspmiddle"/>
        <w:numPr>
          <w:ilvl w:val="0"/>
          <w:numId w:val="25"/>
        </w:numPr>
        <w:spacing w:after="0"/>
        <w:ind w:left="-142" w:right="-568" w:firstLine="0"/>
        <w:contextualSpacing/>
        <w:jc w:val="both"/>
      </w:pPr>
      <w:r w:rsidRPr="009A7005">
        <w:t xml:space="preserve">Ley 7/1985, de 2 de abril. </w:t>
      </w:r>
    </w:p>
    <w:p w:rsidR="009A7005" w:rsidRPr="009A7005" w:rsidRDefault="009A7005" w:rsidP="000A49B7">
      <w:pPr>
        <w:pStyle w:val="msonormalcxspmiddle"/>
        <w:numPr>
          <w:ilvl w:val="0"/>
          <w:numId w:val="25"/>
        </w:numPr>
        <w:spacing w:after="0"/>
        <w:ind w:left="-142" w:right="-568" w:firstLine="0"/>
        <w:contextualSpacing/>
        <w:jc w:val="both"/>
      </w:pPr>
      <w:r w:rsidRPr="009A7005">
        <w:t xml:space="preserve">La Ley 39/2015, de 1 de octubre. </w:t>
      </w:r>
    </w:p>
    <w:p w:rsidR="00D661FE" w:rsidRDefault="00D661FE" w:rsidP="000A49B7">
      <w:pPr>
        <w:pStyle w:val="msonormalcxspmiddle"/>
        <w:spacing w:before="0" w:beforeAutospacing="0" w:after="0" w:afterAutospacing="0"/>
        <w:ind w:left="-142" w:right="-568"/>
        <w:contextualSpacing/>
        <w:jc w:val="both"/>
      </w:pPr>
    </w:p>
    <w:p w:rsidR="008D1FCD" w:rsidRDefault="008D1FCD" w:rsidP="000A49B7">
      <w:pPr>
        <w:pStyle w:val="msonormalcxspmiddle"/>
        <w:spacing w:before="0" w:beforeAutospacing="0" w:after="0" w:afterAutospacing="0"/>
        <w:ind w:left="-142" w:right="-568"/>
        <w:contextualSpacing/>
        <w:jc w:val="both"/>
      </w:pPr>
    </w:p>
    <w:p w:rsidR="00C3621C" w:rsidRPr="00D661FE" w:rsidRDefault="00C3621C" w:rsidP="000A49B7">
      <w:pPr>
        <w:pStyle w:val="msonormalcxspmiddle"/>
        <w:spacing w:before="0" w:beforeAutospacing="0" w:after="0" w:afterAutospacing="0"/>
        <w:ind w:left="-142" w:right="-568"/>
        <w:contextualSpacing/>
        <w:jc w:val="both"/>
      </w:pPr>
    </w:p>
    <w:p w:rsidR="00753ED4" w:rsidRDefault="009A7005" w:rsidP="000A49B7">
      <w:pPr>
        <w:pStyle w:val="msonormalcxspmiddle"/>
        <w:numPr>
          <w:ilvl w:val="0"/>
          <w:numId w:val="23"/>
        </w:numPr>
        <w:spacing w:before="0" w:beforeAutospacing="0" w:after="0" w:afterAutospacing="0"/>
        <w:ind w:left="-142" w:right="-568" w:firstLine="0"/>
        <w:contextualSpacing/>
        <w:jc w:val="both"/>
        <w:rPr>
          <w:b/>
        </w:rPr>
      </w:pPr>
      <w:r w:rsidRPr="009A7005">
        <w:rPr>
          <w:b/>
        </w:rPr>
        <w:t xml:space="preserve">Según el artículo 53 de la Ley Orgánica 2/1986, de 13 de marzo, de Fuerzas y Cuerpos de Seguridad, son funciones de la Policía Local: </w:t>
      </w:r>
      <w:r w:rsidR="00753ED4" w:rsidRPr="005F3301">
        <w:rPr>
          <w:b/>
        </w:rPr>
        <w:t xml:space="preserve">para formular las preguntas para la primera prueba de la oposición de Policía Local de </w:t>
      </w:r>
      <w:r w:rsidR="0074183A">
        <w:rPr>
          <w:b/>
        </w:rPr>
        <w:t>Binéfar:</w:t>
      </w:r>
    </w:p>
    <w:p w:rsidR="009A7005" w:rsidRDefault="009A7005" w:rsidP="000A49B7">
      <w:pPr>
        <w:pStyle w:val="msonormalcxspmiddle"/>
        <w:spacing w:before="0" w:beforeAutospacing="0" w:after="0" w:afterAutospacing="0"/>
        <w:ind w:left="-142" w:right="-568"/>
        <w:contextualSpacing/>
        <w:jc w:val="both"/>
        <w:rPr>
          <w:b/>
        </w:rPr>
      </w:pPr>
    </w:p>
    <w:p w:rsidR="009A7005" w:rsidRDefault="00C3621C" w:rsidP="000A49B7">
      <w:pPr>
        <w:pStyle w:val="msonormalcxspmiddle"/>
        <w:spacing w:after="0"/>
        <w:ind w:left="-142" w:right="-568"/>
        <w:contextualSpacing/>
        <w:jc w:val="both"/>
      </w:pPr>
      <w:r>
        <w:t>a</w:t>
      </w:r>
      <w:r w:rsidR="009A7005">
        <w:t>) La Policía Administrativa, en lo relativo a Ordenanzas, Bandos y demás disposiciones municipales dentro del ámbito de su competencia.</w:t>
      </w:r>
    </w:p>
    <w:p w:rsidR="009A7005" w:rsidRDefault="00C3621C" w:rsidP="000A49B7">
      <w:pPr>
        <w:pStyle w:val="msonormalcxspmiddle"/>
        <w:spacing w:after="0"/>
        <w:ind w:left="-142" w:right="-568"/>
        <w:contextualSpacing/>
        <w:jc w:val="both"/>
      </w:pPr>
      <w:r>
        <w:t>b</w:t>
      </w:r>
      <w:r w:rsidR="009A7005">
        <w:t>) Vigilar y custodiar los edificios e instalaciones de las Corporaciones Locales y proteger a las autoridades de las Corporaciones Locales</w:t>
      </w:r>
    </w:p>
    <w:p w:rsidR="00D661FE" w:rsidRPr="002142D3" w:rsidRDefault="00C3621C" w:rsidP="000A49B7">
      <w:pPr>
        <w:pStyle w:val="msonormalcxspmiddle"/>
        <w:spacing w:before="0" w:beforeAutospacing="0" w:after="0" w:afterAutospacing="0"/>
        <w:ind w:left="-142" w:right="-568"/>
        <w:contextualSpacing/>
        <w:jc w:val="both"/>
        <w:rPr>
          <w:color w:val="FF0000"/>
        </w:rPr>
      </w:pPr>
      <w:r w:rsidRPr="002142D3">
        <w:rPr>
          <w:color w:val="FF0000"/>
        </w:rPr>
        <w:t>c</w:t>
      </w:r>
      <w:r w:rsidR="009A7005" w:rsidRPr="002142D3">
        <w:rPr>
          <w:color w:val="FF0000"/>
        </w:rPr>
        <w:t>) Las respuestas anteriores son ciertas</w:t>
      </w:r>
    </w:p>
    <w:p w:rsidR="00C3621C" w:rsidRDefault="00C3621C" w:rsidP="000A49B7">
      <w:pPr>
        <w:pStyle w:val="msonormalcxspmiddle"/>
        <w:spacing w:before="0" w:beforeAutospacing="0" w:after="0" w:afterAutospacing="0"/>
        <w:ind w:left="-142" w:right="-568"/>
        <w:contextualSpacing/>
        <w:jc w:val="both"/>
      </w:pPr>
    </w:p>
    <w:p w:rsidR="009A7005" w:rsidRDefault="009A7005" w:rsidP="000A49B7">
      <w:pPr>
        <w:pStyle w:val="msonormalcxspmiddle"/>
        <w:spacing w:before="0" w:beforeAutospacing="0" w:after="0" w:afterAutospacing="0"/>
        <w:ind w:left="-142" w:right="-568"/>
        <w:contextualSpacing/>
        <w:jc w:val="both"/>
      </w:pPr>
    </w:p>
    <w:p w:rsidR="000A49B7" w:rsidRDefault="000A49B7" w:rsidP="000A49B7">
      <w:pPr>
        <w:pStyle w:val="msonormalcxspmiddle"/>
        <w:spacing w:before="0" w:beforeAutospacing="0" w:after="0" w:afterAutospacing="0"/>
        <w:ind w:left="-142" w:right="-568"/>
        <w:contextualSpacing/>
        <w:jc w:val="both"/>
      </w:pPr>
    </w:p>
    <w:p w:rsidR="000A49B7" w:rsidRPr="00D661FE" w:rsidRDefault="000A49B7" w:rsidP="000A49B7">
      <w:pPr>
        <w:pStyle w:val="msonormalcxspmiddle"/>
        <w:spacing w:before="0" w:beforeAutospacing="0" w:after="0" w:afterAutospacing="0"/>
        <w:ind w:left="-142" w:right="-568"/>
        <w:contextualSpacing/>
        <w:jc w:val="both"/>
      </w:pPr>
    </w:p>
    <w:p w:rsidR="00753ED4" w:rsidRDefault="009A7005" w:rsidP="000A49B7">
      <w:pPr>
        <w:pStyle w:val="msonormalcxspmiddle"/>
        <w:numPr>
          <w:ilvl w:val="0"/>
          <w:numId w:val="23"/>
        </w:numPr>
        <w:spacing w:before="0" w:beforeAutospacing="0" w:after="0" w:afterAutospacing="0"/>
        <w:ind w:left="-142" w:right="-568" w:firstLine="0"/>
        <w:contextualSpacing/>
        <w:jc w:val="both"/>
        <w:rPr>
          <w:b/>
        </w:rPr>
      </w:pPr>
      <w:r w:rsidRPr="009A7005">
        <w:rPr>
          <w:b/>
        </w:rPr>
        <w:lastRenderedPageBreak/>
        <w:t>Según la Ley Orgánica 2/1986, de 13 marzo, de Fuerzas y Cuerpos de Seguridad, las comunidades autóno</w:t>
      </w:r>
      <w:r>
        <w:rPr>
          <w:b/>
        </w:rPr>
        <w:t>mas y las corporaciones locales</w:t>
      </w:r>
      <w:r w:rsidR="00753ED4" w:rsidRPr="005F3301">
        <w:rPr>
          <w:b/>
        </w:rPr>
        <w:t>:</w:t>
      </w:r>
    </w:p>
    <w:p w:rsidR="009A7005" w:rsidRDefault="009A7005" w:rsidP="000A49B7">
      <w:pPr>
        <w:pStyle w:val="msonormalcxspmiddle"/>
        <w:spacing w:before="0" w:beforeAutospacing="0" w:after="0" w:afterAutospacing="0"/>
        <w:ind w:left="-142" w:right="-568"/>
        <w:contextualSpacing/>
        <w:jc w:val="both"/>
        <w:rPr>
          <w:b/>
        </w:rPr>
      </w:pPr>
    </w:p>
    <w:p w:rsidR="009A7005" w:rsidRPr="009A7005" w:rsidRDefault="009A7005" w:rsidP="000A49B7">
      <w:pPr>
        <w:pStyle w:val="msonormalcxspmiddle"/>
        <w:spacing w:after="0"/>
        <w:ind w:left="-142" w:right="-568"/>
        <w:contextualSpacing/>
        <w:jc w:val="both"/>
      </w:pPr>
      <w:r w:rsidRPr="009A7005">
        <w:t xml:space="preserve">a) Coordinarán la seguridad pública en sus respectivos territorios. </w:t>
      </w:r>
    </w:p>
    <w:p w:rsidR="009A7005" w:rsidRPr="009A7005" w:rsidRDefault="009A7005" w:rsidP="000A49B7">
      <w:pPr>
        <w:pStyle w:val="msonormalcxspmiddle"/>
        <w:spacing w:after="0"/>
        <w:ind w:left="-142" w:right="-568"/>
        <w:contextualSpacing/>
        <w:jc w:val="both"/>
      </w:pPr>
      <w:r w:rsidRPr="009A7005">
        <w:t xml:space="preserve">b) No tienen ninguna competencia en materia de seguridad pública. </w:t>
      </w:r>
    </w:p>
    <w:p w:rsidR="009A7005" w:rsidRPr="002142D3" w:rsidRDefault="009A7005" w:rsidP="000A49B7">
      <w:pPr>
        <w:pStyle w:val="msonormalcxspmiddle"/>
        <w:spacing w:after="0"/>
        <w:ind w:left="-142" w:right="-568"/>
        <w:contextualSpacing/>
        <w:jc w:val="both"/>
        <w:rPr>
          <w:color w:val="FF0000"/>
        </w:rPr>
      </w:pPr>
      <w:r w:rsidRPr="002142D3">
        <w:rPr>
          <w:color w:val="FF0000"/>
        </w:rPr>
        <w:t xml:space="preserve">c) Participaran en el mantenimiento de la seguridad pública. </w:t>
      </w:r>
    </w:p>
    <w:p w:rsidR="009A7005" w:rsidRDefault="009A7005" w:rsidP="000A49B7">
      <w:pPr>
        <w:pStyle w:val="msonormalcxspmiddle"/>
        <w:spacing w:before="0" w:beforeAutospacing="0" w:after="0" w:afterAutospacing="0"/>
        <w:ind w:left="-142" w:right="-568"/>
        <w:contextualSpacing/>
        <w:jc w:val="both"/>
      </w:pPr>
    </w:p>
    <w:p w:rsidR="00C3621C" w:rsidRPr="009A7005" w:rsidRDefault="00C3621C" w:rsidP="000A49B7">
      <w:pPr>
        <w:pStyle w:val="msonormalcxspmiddle"/>
        <w:spacing w:before="0" w:beforeAutospacing="0" w:after="0" w:afterAutospacing="0"/>
        <w:ind w:left="-142" w:right="-568"/>
        <w:contextualSpacing/>
        <w:jc w:val="both"/>
      </w:pPr>
    </w:p>
    <w:p w:rsidR="00D3237A" w:rsidRDefault="00D3237A" w:rsidP="000A49B7">
      <w:pPr>
        <w:pStyle w:val="msonormalcxspmiddle"/>
        <w:numPr>
          <w:ilvl w:val="0"/>
          <w:numId w:val="23"/>
        </w:numPr>
        <w:spacing w:before="0" w:beforeAutospacing="0" w:after="0" w:afterAutospacing="0"/>
        <w:ind w:left="-142" w:right="-568" w:firstLine="0"/>
        <w:contextualSpacing/>
        <w:jc w:val="both"/>
        <w:rPr>
          <w:b/>
        </w:rPr>
      </w:pPr>
      <w:r>
        <w:rPr>
          <w:b/>
        </w:rPr>
        <w:t>¿En qué ordenanza del ayuntamiento de Binéfar se regula la utilización de “peñas o chamizos” ?:</w:t>
      </w:r>
    </w:p>
    <w:p w:rsidR="00753ED4" w:rsidRDefault="00753ED4" w:rsidP="000A49B7">
      <w:pPr>
        <w:pStyle w:val="msonormalcxspmiddle"/>
        <w:spacing w:before="0" w:beforeAutospacing="0" w:after="0" w:afterAutospacing="0"/>
        <w:ind w:left="-142" w:right="-568"/>
        <w:contextualSpacing/>
        <w:jc w:val="both"/>
        <w:rPr>
          <w:b/>
        </w:rPr>
      </w:pPr>
    </w:p>
    <w:p w:rsidR="00753ED4" w:rsidRDefault="00D3237A" w:rsidP="000A49B7">
      <w:pPr>
        <w:pStyle w:val="msonormalcxspmiddle"/>
        <w:numPr>
          <w:ilvl w:val="0"/>
          <w:numId w:val="56"/>
        </w:numPr>
        <w:spacing w:before="0" w:beforeAutospacing="0" w:after="0" w:afterAutospacing="0"/>
        <w:ind w:left="-142" w:right="-568" w:firstLine="0"/>
        <w:contextualSpacing/>
        <w:jc w:val="both"/>
      </w:pPr>
      <w:r>
        <w:t>No existe regulación</w:t>
      </w:r>
    </w:p>
    <w:p w:rsidR="00D661FE" w:rsidRPr="002142D3" w:rsidRDefault="00D3237A" w:rsidP="000A49B7">
      <w:pPr>
        <w:pStyle w:val="msonormalcxspmiddle"/>
        <w:numPr>
          <w:ilvl w:val="0"/>
          <w:numId w:val="56"/>
        </w:numPr>
        <w:spacing w:before="0" w:beforeAutospacing="0" w:after="0" w:afterAutospacing="0"/>
        <w:ind w:left="-142" w:right="-568" w:firstLine="0"/>
        <w:contextualSpacing/>
        <w:jc w:val="both"/>
        <w:rPr>
          <w:color w:val="FF0000"/>
        </w:rPr>
      </w:pPr>
      <w:r w:rsidRPr="002142D3">
        <w:rPr>
          <w:color w:val="FF0000"/>
        </w:rPr>
        <w:t>Ordenanza de convivencia y civismo</w:t>
      </w:r>
      <w:r w:rsidR="00D661FE" w:rsidRPr="002142D3">
        <w:rPr>
          <w:color w:val="FF0000"/>
        </w:rPr>
        <w:t>.</w:t>
      </w:r>
    </w:p>
    <w:p w:rsidR="00D661FE" w:rsidRDefault="00D3237A" w:rsidP="000A49B7">
      <w:pPr>
        <w:pStyle w:val="msonormalcxspmiddle"/>
        <w:numPr>
          <w:ilvl w:val="0"/>
          <w:numId w:val="56"/>
        </w:numPr>
        <w:spacing w:before="0" w:beforeAutospacing="0" w:after="0" w:afterAutospacing="0"/>
        <w:ind w:left="-142" w:right="-568" w:firstLine="0"/>
        <w:contextualSpacing/>
        <w:jc w:val="both"/>
      </w:pPr>
      <w:r>
        <w:t>Ordenanza de regulación de “peñas o chamizos”</w:t>
      </w:r>
    </w:p>
    <w:p w:rsidR="00D661FE" w:rsidRDefault="00D661FE" w:rsidP="000A49B7">
      <w:pPr>
        <w:pStyle w:val="msonormalcxspmiddle"/>
        <w:spacing w:before="0" w:beforeAutospacing="0" w:after="0" w:afterAutospacing="0"/>
        <w:ind w:left="-142" w:right="-568"/>
        <w:contextualSpacing/>
        <w:jc w:val="both"/>
      </w:pPr>
    </w:p>
    <w:p w:rsidR="00D3237A" w:rsidRPr="00D661FE" w:rsidRDefault="00D3237A" w:rsidP="000A49B7">
      <w:pPr>
        <w:pStyle w:val="msonormalcxspmiddle"/>
        <w:spacing w:before="0" w:beforeAutospacing="0" w:after="0" w:afterAutospacing="0"/>
        <w:ind w:left="-142" w:right="-568"/>
        <w:contextualSpacing/>
        <w:jc w:val="both"/>
      </w:pPr>
    </w:p>
    <w:p w:rsidR="00D3237A" w:rsidRPr="00D3237A" w:rsidRDefault="00D3237A" w:rsidP="000A49B7">
      <w:pPr>
        <w:pStyle w:val="msonormalcxspmiddle"/>
        <w:numPr>
          <w:ilvl w:val="0"/>
          <w:numId w:val="23"/>
        </w:numPr>
        <w:spacing w:before="0" w:beforeAutospacing="0" w:after="0" w:afterAutospacing="0"/>
        <w:ind w:left="-142" w:right="-568" w:firstLine="0"/>
        <w:contextualSpacing/>
        <w:jc w:val="both"/>
        <w:rPr>
          <w:b/>
        </w:rPr>
      </w:pPr>
      <w:r>
        <w:rPr>
          <w:b/>
        </w:rPr>
        <w:t>Cuantía de las sanciones que establece la Ordenanza de Convivencia y C</w:t>
      </w:r>
      <w:r w:rsidRPr="00D3237A">
        <w:rPr>
          <w:b/>
        </w:rPr>
        <w:t>ivismo</w:t>
      </w:r>
      <w:r>
        <w:rPr>
          <w:b/>
        </w:rPr>
        <w:t>:</w:t>
      </w:r>
    </w:p>
    <w:p w:rsidR="00753ED4" w:rsidRDefault="00753ED4" w:rsidP="000A49B7">
      <w:pPr>
        <w:pStyle w:val="msonormalcxspmiddle"/>
        <w:spacing w:before="0" w:beforeAutospacing="0" w:after="0" w:afterAutospacing="0"/>
        <w:ind w:left="-142" w:right="-568"/>
        <w:contextualSpacing/>
        <w:jc w:val="both"/>
        <w:rPr>
          <w:b/>
        </w:rPr>
      </w:pPr>
    </w:p>
    <w:p w:rsidR="001C101A" w:rsidRDefault="00D3237A" w:rsidP="000A49B7">
      <w:pPr>
        <w:pStyle w:val="msonormalcxspmiddle"/>
        <w:numPr>
          <w:ilvl w:val="0"/>
          <w:numId w:val="57"/>
        </w:numPr>
        <w:spacing w:before="0" w:beforeAutospacing="0" w:after="0" w:afterAutospacing="0"/>
        <w:ind w:left="-142" w:right="-568" w:firstLine="0"/>
        <w:contextualSpacing/>
        <w:jc w:val="both"/>
      </w:pPr>
      <w:r>
        <w:t>Las infracciones leves serán sancionadas con multa de hasta 750 euros.</w:t>
      </w:r>
    </w:p>
    <w:p w:rsidR="00D3237A" w:rsidRDefault="00D3237A" w:rsidP="000A49B7">
      <w:pPr>
        <w:pStyle w:val="msonormalcxspmiddle"/>
        <w:numPr>
          <w:ilvl w:val="0"/>
          <w:numId w:val="57"/>
        </w:numPr>
        <w:spacing w:before="0" w:beforeAutospacing="0" w:after="0" w:afterAutospacing="0"/>
        <w:ind w:left="-142" w:right="-568" w:firstLine="0"/>
        <w:contextualSpacing/>
        <w:jc w:val="both"/>
      </w:pPr>
      <w:r>
        <w:t>Las infracciones muy graves serán sancionadas con multa de 1.501 euros hasta 3.000 euros, conllevando igualmente el cierre definitivo del local.</w:t>
      </w:r>
    </w:p>
    <w:p w:rsidR="001C101A" w:rsidRPr="002142D3" w:rsidRDefault="00D3237A" w:rsidP="000A49B7">
      <w:pPr>
        <w:pStyle w:val="msonormalcxspmiddle"/>
        <w:numPr>
          <w:ilvl w:val="0"/>
          <w:numId w:val="57"/>
        </w:numPr>
        <w:spacing w:before="0" w:beforeAutospacing="0" w:after="0" w:afterAutospacing="0"/>
        <w:ind w:left="-142" w:right="-568" w:firstLine="0"/>
        <w:contextualSpacing/>
        <w:jc w:val="both"/>
        <w:rPr>
          <w:color w:val="FF0000"/>
        </w:rPr>
      </w:pPr>
      <w:r w:rsidRPr="002142D3">
        <w:rPr>
          <w:color w:val="FF0000"/>
        </w:rPr>
        <w:t>La respuesta a y b son correctas</w:t>
      </w:r>
    </w:p>
    <w:p w:rsidR="001C101A" w:rsidRDefault="001C101A" w:rsidP="000A49B7">
      <w:pPr>
        <w:pStyle w:val="msonormalcxspmiddle"/>
        <w:spacing w:before="0" w:beforeAutospacing="0" w:after="0" w:afterAutospacing="0"/>
        <w:ind w:left="-142" w:right="-568"/>
        <w:contextualSpacing/>
        <w:jc w:val="both"/>
      </w:pPr>
    </w:p>
    <w:p w:rsidR="007E4B4B" w:rsidRPr="001C101A" w:rsidRDefault="007E4B4B" w:rsidP="000A49B7">
      <w:pPr>
        <w:pStyle w:val="msonormalcxspmiddle"/>
        <w:spacing w:before="0" w:beforeAutospacing="0" w:after="0" w:afterAutospacing="0"/>
        <w:ind w:left="-142" w:right="-568"/>
        <w:contextualSpacing/>
        <w:jc w:val="both"/>
      </w:pPr>
    </w:p>
    <w:p w:rsidR="00753ED4" w:rsidRDefault="007E4B4B" w:rsidP="000A49B7">
      <w:pPr>
        <w:pStyle w:val="msonormalcxspmiddle"/>
        <w:numPr>
          <w:ilvl w:val="0"/>
          <w:numId w:val="23"/>
        </w:numPr>
        <w:spacing w:before="0" w:beforeAutospacing="0" w:after="0" w:afterAutospacing="0"/>
        <w:ind w:left="-142" w:right="-568" w:firstLine="0"/>
        <w:contextualSpacing/>
        <w:jc w:val="both"/>
        <w:rPr>
          <w:b/>
        </w:rPr>
      </w:pPr>
      <w:r>
        <w:rPr>
          <w:b/>
        </w:rPr>
        <w:t>Ordenanza de Convivencia y C</w:t>
      </w:r>
      <w:r w:rsidRPr="00D3237A">
        <w:rPr>
          <w:b/>
        </w:rPr>
        <w:t>ivismo</w:t>
      </w:r>
      <w:r>
        <w:rPr>
          <w:b/>
        </w:rPr>
        <w:t xml:space="preserve">. </w:t>
      </w:r>
      <w:r w:rsidRPr="007E4B4B">
        <w:rPr>
          <w:b/>
        </w:rPr>
        <w:t>Para la graduación de la sanción a aplicar se tendrán en cuenta las siguientes circunstancias</w:t>
      </w:r>
      <w:r w:rsidR="00753ED4" w:rsidRPr="005F3301">
        <w:rPr>
          <w:b/>
        </w:rPr>
        <w:t>:</w:t>
      </w:r>
    </w:p>
    <w:p w:rsidR="007E4B4B" w:rsidRDefault="007E4B4B" w:rsidP="000A49B7">
      <w:pPr>
        <w:pStyle w:val="msonormalcxspmiddle"/>
        <w:spacing w:before="0" w:beforeAutospacing="0" w:after="0" w:afterAutospacing="0"/>
        <w:ind w:left="-142" w:right="-568"/>
        <w:contextualSpacing/>
        <w:jc w:val="both"/>
        <w:rPr>
          <w:b/>
        </w:rPr>
      </w:pPr>
    </w:p>
    <w:p w:rsidR="007E4B4B" w:rsidRDefault="007E4B4B" w:rsidP="000A49B7">
      <w:pPr>
        <w:pStyle w:val="msonormalcxspmiddle"/>
        <w:numPr>
          <w:ilvl w:val="0"/>
          <w:numId w:val="58"/>
        </w:numPr>
        <w:spacing w:before="0" w:beforeAutospacing="0" w:after="0" w:afterAutospacing="0"/>
        <w:ind w:left="-142" w:right="-568" w:firstLine="0"/>
        <w:contextualSpacing/>
        <w:jc w:val="both"/>
      </w:pPr>
      <w:r>
        <w:t xml:space="preserve">El grado de culpabilidad o la existencia de intencionalidad del infractor. </w:t>
      </w:r>
    </w:p>
    <w:p w:rsidR="007E4B4B" w:rsidRDefault="007E4B4B" w:rsidP="000A49B7">
      <w:pPr>
        <w:pStyle w:val="msonormalcxspmiddle"/>
        <w:numPr>
          <w:ilvl w:val="0"/>
          <w:numId w:val="58"/>
        </w:numPr>
        <w:spacing w:before="0" w:beforeAutospacing="0" w:after="0" w:afterAutospacing="0"/>
        <w:ind w:left="-142" w:right="-568" w:firstLine="0"/>
        <w:contextualSpacing/>
        <w:jc w:val="both"/>
      </w:pPr>
      <w:r>
        <w:t xml:space="preserve">La trascendencia social de los hechos. </w:t>
      </w:r>
    </w:p>
    <w:p w:rsidR="007E4B4B" w:rsidRPr="002142D3" w:rsidRDefault="007E4B4B" w:rsidP="000A49B7">
      <w:pPr>
        <w:pStyle w:val="msonormalcxspmiddle"/>
        <w:numPr>
          <w:ilvl w:val="0"/>
          <w:numId w:val="58"/>
        </w:numPr>
        <w:spacing w:before="0" w:beforeAutospacing="0" w:after="0" w:afterAutospacing="0"/>
        <w:ind w:left="-142" w:right="-568" w:firstLine="0"/>
        <w:contextualSpacing/>
        <w:jc w:val="both"/>
        <w:rPr>
          <w:color w:val="FF0000"/>
        </w:rPr>
      </w:pPr>
      <w:r w:rsidRPr="002142D3">
        <w:rPr>
          <w:color w:val="FF0000"/>
        </w:rPr>
        <w:t>La respuesta a y b son correctas</w:t>
      </w:r>
    </w:p>
    <w:p w:rsidR="001C101A" w:rsidRDefault="001C101A" w:rsidP="000A49B7">
      <w:pPr>
        <w:pStyle w:val="msonormalcxspmiddle"/>
        <w:spacing w:before="0" w:beforeAutospacing="0" w:after="0" w:afterAutospacing="0"/>
        <w:ind w:left="-142" w:right="-568"/>
        <w:contextualSpacing/>
        <w:jc w:val="both"/>
      </w:pPr>
    </w:p>
    <w:p w:rsidR="001C101A" w:rsidRPr="001C101A" w:rsidRDefault="001C101A" w:rsidP="000A49B7">
      <w:pPr>
        <w:pStyle w:val="msonormalcxspmiddle"/>
        <w:spacing w:before="0" w:beforeAutospacing="0" w:after="0" w:afterAutospacing="0"/>
        <w:ind w:left="-142" w:right="-568"/>
        <w:contextualSpacing/>
        <w:jc w:val="both"/>
      </w:pPr>
    </w:p>
    <w:p w:rsidR="009641B2" w:rsidRPr="009641B2" w:rsidRDefault="009641B2" w:rsidP="000A49B7">
      <w:pPr>
        <w:spacing w:after="0" w:line="240" w:lineRule="auto"/>
        <w:ind w:left="-142" w:right="-568"/>
        <w:contextualSpacing/>
        <w:jc w:val="both"/>
        <w:rPr>
          <w:rFonts w:ascii="Times New Roman" w:hAnsi="Times New Roman"/>
          <w:b/>
          <w:sz w:val="24"/>
          <w:szCs w:val="24"/>
        </w:rPr>
      </w:pPr>
      <w:r w:rsidRPr="009641B2">
        <w:rPr>
          <w:rFonts w:ascii="Times New Roman" w:hAnsi="Times New Roman"/>
          <w:b/>
          <w:sz w:val="24"/>
          <w:szCs w:val="24"/>
        </w:rPr>
        <w:t xml:space="preserve">99. Indique la Comarca a la que pertenece la localidad de Binéfar: </w:t>
      </w:r>
    </w:p>
    <w:p w:rsidR="009641B2" w:rsidRPr="009641B2" w:rsidRDefault="009641B2" w:rsidP="000A49B7">
      <w:pPr>
        <w:spacing w:after="0" w:line="240" w:lineRule="auto"/>
        <w:ind w:left="-142" w:right="-568"/>
        <w:contextualSpacing/>
        <w:jc w:val="both"/>
        <w:rPr>
          <w:rFonts w:ascii="Times New Roman" w:hAnsi="Times New Roman"/>
          <w:b/>
          <w:sz w:val="24"/>
          <w:szCs w:val="24"/>
        </w:rPr>
      </w:pPr>
    </w:p>
    <w:p w:rsidR="009641B2" w:rsidRPr="009641B2" w:rsidRDefault="009641B2" w:rsidP="000A49B7">
      <w:pPr>
        <w:spacing w:after="0" w:line="240" w:lineRule="auto"/>
        <w:ind w:left="-142" w:right="-568"/>
        <w:contextualSpacing/>
        <w:jc w:val="both"/>
        <w:rPr>
          <w:rFonts w:ascii="Times New Roman" w:hAnsi="Times New Roman"/>
          <w:sz w:val="24"/>
          <w:szCs w:val="24"/>
        </w:rPr>
      </w:pPr>
      <w:r w:rsidRPr="009641B2">
        <w:rPr>
          <w:rFonts w:ascii="Times New Roman" w:hAnsi="Times New Roman"/>
          <w:sz w:val="24"/>
          <w:szCs w:val="24"/>
        </w:rPr>
        <w:t>a) Cinca Medio</w:t>
      </w:r>
    </w:p>
    <w:p w:rsidR="009641B2" w:rsidRPr="002142D3" w:rsidRDefault="009641B2" w:rsidP="000A49B7">
      <w:pPr>
        <w:spacing w:after="0" w:line="240" w:lineRule="auto"/>
        <w:ind w:left="-142" w:right="-568"/>
        <w:contextualSpacing/>
        <w:jc w:val="both"/>
        <w:rPr>
          <w:rFonts w:ascii="Times New Roman" w:hAnsi="Times New Roman"/>
          <w:color w:val="FF0000"/>
          <w:sz w:val="24"/>
          <w:szCs w:val="24"/>
        </w:rPr>
      </w:pPr>
      <w:r w:rsidRPr="002142D3">
        <w:rPr>
          <w:rFonts w:ascii="Times New Roman" w:hAnsi="Times New Roman"/>
          <w:color w:val="FF0000"/>
          <w:sz w:val="24"/>
          <w:szCs w:val="24"/>
        </w:rPr>
        <w:t>b) La Litera</w:t>
      </w:r>
    </w:p>
    <w:p w:rsidR="009641B2" w:rsidRPr="009641B2" w:rsidRDefault="009641B2" w:rsidP="000A49B7">
      <w:pPr>
        <w:spacing w:after="0" w:line="240" w:lineRule="auto"/>
        <w:ind w:left="-142" w:right="-568"/>
        <w:contextualSpacing/>
        <w:jc w:val="both"/>
        <w:rPr>
          <w:rFonts w:ascii="Times New Roman" w:hAnsi="Times New Roman"/>
          <w:sz w:val="24"/>
          <w:szCs w:val="24"/>
        </w:rPr>
      </w:pPr>
      <w:r w:rsidRPr="009641B2">
        <w:rPr>
          <w:rFonts w:ascii="Times New Roman" w:hAnsi="Times New Roman"/>
          <w:sz w:val="24"/>
          <w:szCs w:val="24"/>
        </w:rPr>
        <w:t>c) Binéfar</w:t>
      </w:r>
    </w:p>
    <w:p w:rsidR="001C101A" w:rsidRDefault="001C101A" w:rsidP="000A49B7">
      <w:pPr>
        <w:pStyle w:val="msonormalcxspmiddle"/>
        <w:spacing w:before="0" w:beforeAutospacing="0" w:after="0" w:afterAutospacing="0"/>
        <w:ind w:left="-142" w:right="-568"/>
        <w:contextualSpacing/>
        <w:jc w:val="both"/>
      </w:pPr>
    </w:p>
    <w:p w:rsidR="00641267" w:rsidRDefault="00641267" w:rsidP="000A49B7">
      <w:pPr>
        <w:pStyle w:val="msonormalcxspmiddle"/>
        <w:spacing w:before="0" w:beforeAutospacing="0" w:after="0" w:afterAutospacing="0"/>
        <w:ind w:left="-142" w:right="-568"/>
        <w:contextualSpacing/>
        <w:jc w:val="both"/>
      </w:pPr>
    </w:p>
    <w:p w:rsidR="00641267" w:rsidRPr="001C101A" w:rsidRDefault="00641267" w:rsidP="000A49B7">
      <w:pPr>
        <w:pStyle w:val="msonormalcxspmiddle"/>
        <w:spacing w:before="0" w:beforeAutospacing="0" w:after="0" w:afterAutospacing="0"/>
        <w:ind w:left="-142" w:right="-568"/>
        <w:contextualSpacing/>
        <w:jc w:val="both"/>
      </w:pPr>
    </w:p>
    <w:p w:rsidR="00C3621C" w:rsidRDefault="00C3621C" w:rsidP="000A49B7">
      <w:pPr>
        <w:spacing w:after="0" w:line="240" w:lineRule="auto"/>
        <w:ind w:left="-142" w:right="-568"/>
        <w:contextualSpacing/>
        <w:jc w:val="both"/>
        <w:rPr>
          <w:rFonts w:ascii="Times New Roman" w:hAnsi="Times New Roman"/>
          <w:b/>
          <w:sz w:val="24"/>
          <w:szCs w:val="24"/>
        </w:rPr>
      </w:pPr>
      <w:r>
        <w:rPr>
          <w:rFonts w:ascii="Times New Roman" w:hAnsi="Times New Roman"/>
          <w:b/>
          <w:sz w:val="24"/>
          <w:szCs w:val="24"/>
        </w:rPr>
        <w:t xml:space="preserve">100. Nombre del actual Alcalde / Alcaldesa del Ayuntamiento de Binéfar: </w:t>
      </w:r>
    </w:p>
    <w:p w:rsidR="00C3621C" w:rsidRDefault="00C3621C" w:rsidP="000A49B7">
      <w:pPr>
        <w:spacing w:after="0" w:line="240" w:lineRule="auto"/>
        <w:ind w:left="-142" w:right="-568"/>
        <w:contextualSpacing/>
        <w:jc w:val="both"/>
        <w:rPr>
          <w:rFonts w:ascii="Times New Roman" w:hAnsi="Times New Roman"/>
          <w:b/>
          <w:sz w:val="24"/>
          <w:szCs w:val="24"/>
        </w:rPr>
      </w:pPr>
    </w:p>
    <w:p w:rsidR="00C3621C" w:rsidRDefault="00C3621C" w:rsidP="000A49B7">
      <w:pPr>
        <w:spacing w:after="0" w:line="240" w:lineRule="auto"/>
        <w:ind w:left="-142" w:right="-568"/>
        <w:contextualSpacing/>
        <w:jc w:val="both"/>
        <w:rPr>
          <w:rFonts w:ascii="Times New Roman" w:hAnsi="Times New Roman"/>
          <w:sz w:val="24"/>
          <w:szCs w:val="24"/>
        </w:rPr>
      </w:pPr>
      <w:r w:rsidRPr="00E66C4B">
        <w:rPr>
          <w:rFonts w:ascii="Times New Roman" w:hAnsi="Times New Roman"/>
          <w:sz w:val="24"/>
          <w:szCs w:val="24"/>
        </w:rPr>
        <w:t>a)</w:t>
      </w:r>
      <w:r w:rsidRPr="00E66C4B">
        <w:rPr>
          <w:rFonts w:ascii="Times New Roman" w:hAnsi="Times New Roman"/>
          <w:sz w:val="24"/>
          <w:szCs w:val="24"/>
        </w:rPr>
        <w:tab/>
      </w:r>
      <w:r w:rsidR="009641B2">
        <w:rPr>
          <w:rFonts w:ascii="Times New Roman" w:hAnsi="Times New Roman"/>
          <w:sz w:val="24"/>
          <w:szCs w:val="24"/>
        </w:rPr>
        <w:t>Beatriz Oliván Romeu</w:t>
      </w:r>
    </w:p>
    <w:p w:rsidR="00C3621C" w:rsidRPr="002142D3" w:rsidRDefault="00C3621C" w:rsidP="000A49B7">
      <w:pPr>
        <w:spacing w:after="0" w:line="240" w:lineRule="auto"/>
        <w:ind w:left="-142" w:right="-568"/>
        <w:contextualSpacing/>
        <w:jc w:val="both"/>
        <w:rPr>
          <w:rFonts w:ascii="Times New Roman" w:hAnsi="Times New Roman"/>
          <w:color w:val="FF0000"/>
          <w:sz w:val="24"/>
          <w:szCs w:val="24"/>
        </w:rPr>
      </w:pPr>
      <w:r w:rsidRPr="002142D3">
        <w:rPr>
          <w:rFonts w:ascii="Times New Roman" w:hAnsi="Times New Roman"/>
          <w:color w:val="FF0000"/>
          <w:sz w:val="24"/>
          <w:szCs w:val="24"/>
        </w:rPr>
        <w:t>b)</w:t>
      </w:r>
      <w:r w:rsidRPr="002142D3">
        <w:rPr>
          <w:rFonts w:ascii="Times New Roman" w:hAnsi="Times New Roman"/>
          <w:color w:val="FF0000"/>
          <w:sz w:val="24"/>
          <w:szCs w:val="24"/>
        </w:rPr>
        <w:tab/>
      </w:r>
      <w:r w:rsidR="009641B2" w:rsidRPr="002142D3">
        <w:rPr>
          <w:rFonts w:ascii="Times New Roman" w:hAnsi="Times New Roman"/>
          <w:color w:val="FF0000"/>
          <w:sz w:val="24"/>
          <w:szCs w:val="24"/>
        </w:rPr>
        <w:t>Patricia Rivera Escuder</w:t>
      </w:r>
    </w:p>
    <w:p w:rsidR="00782373" w:rsidRDefault="008D1FCD" w:rsidP="000A49B7">
      <w:pPr>
        <w:spacing w:after="0" w:line="240" w:lineRule="auto"/>
        <w:ind w:left="-142" w:right="-568"/>
        <w:contextualSpacing/>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Alfonso Adán Pozo</w:t>
      </w:r>
    </w:p>
    <w:p w:rsidR="008D1FCD" w:rsidRDefault="008D1FCD" w:rsidP="000A49B7">
      <w:pPr>
        <w:spacing w:after="0" w:line="240" w:lineRule="auto"/>
        <w:ind w:left="-142" w:right="-568"/>
        <w:contextualSpacing/>
        <w:jc w:val="both"/>
        <w:rPr>
          <w:rFonts w:ascii="Times New Roman" w:hAnsi="Times New Roman"/>
          <w:sz w:val="24"/>
          <w:szCs w:val="24"/>
        </w:rPr>
      </w:pPr>
    </w:p>
    <w:p w:rsidR="000A49B7" w:rsidRDefault="000A49B7" w:rsidP="000A49B7">
      <w:pPr>
        <w:spacing w:after="0" w:line="240" w:lineRule="auto"/>
        <w:ind w:left="-142" w:right="-568"/>
        <w:contextualSpacing/>
        <w:jc w:val="both"/>
        <w:rPr>
          <w:rFonts w:ascii="Times New Roman" w:hAnsi="Times New Roman"/>
          <w:sz w:val="24"/>
          <w:szCs w:val="24"/>
        </w:rPr>
      </w:pPr>
    </w:p>
    <w:p w:rsidR="000A49B7" w:rsidRDefault="000A49B7" w:rsidP="000A49B7">
      <w:pPr>
        <w:spacing w:after="0" w:line="240" w:lineRule="auto"/>
        <w:ind w:left="-142" w:right="-568"/>
        <w:contextualSpacing/>
        <w:jc w:val="both"/>
        <w:rPr>
          <w:rFonts w:ascii="Times New Roman" w:hAnsi="Times New Roman"/>
          <w:sz w:val="24"/>
          <w:szCs w:val="24"/>
        </w:rPr>
      </w:pPr>
    </w:p>
    <w:p w:rsidR="000A49B7" w:rsidRDefault="000A49B7" w:rsidP="000A49B7">
      <w:pPr>
        <w:spacing w:after="0" w:line="240" w:lineRule="auto"/>
        <w:ind w:left="-142" w:right="-568"/>
        <w:contextualSpacing/>
        <w:jc w:val="both"/>
        <w:rPr>
          <w:rFonts w:ascii="Times New Roman" w:hAnsi="Times New Roman"/>
          <w:sz w:val="24"/>
          <w:szCs w:val="24"/>
        </w:rPr>
      </w:pPr>
    </w:p>
    <w:p w:rsidR="000A49B7" w:rsidRPr="008D1FCD" w:rsidRDefault="000A49B7" w:rsidP="000A49B7">
      <w:pPr>
        <w:spacing w:after="0" w:line="240" w:lineRule="auto"/>
        <w:ind w:left="-142" w:right="-568"/>
        <w:contextualSpacing/>
        <w:jc w:val="both"/>
        <w:rPr>
          <w:rFonts w:ascii="Times New Roman" w:hAnsi="Times New Roman"/>
          <w:sz w:val="24"/>
          <w:szCs w:val="24"/>
        </w:rPr>
      </w:pPr>
    </w:p>
    <w:p w:rsidR="00782373" w:rsidRPr="00782373" w:rsidRDefault="00782373" w:rsidP="000A49B7">
      <w:pPr>
        <w:spacing w:after="0" w:line="240" w:lineRule="auto"/>
        <w:ind w:left="-142" w:right="-568"/>
        <w:contextualSpacing/>
        <w:jc w:val="both"/>
        <w:rPr>
          <w:rFonts w:ascii="Times New Roman" w:hAnsi="Times New Roman"/>
          <w:sz w:val="24"/>
          <w:szCs w:val="24"/>
          <w:lang w:eastAsia="es-ES"/>
        </w:rPr>
      </w:pPr>
      <w:r w:rsidRPr="00782373">
        <w:rPr>
          <w:rFonts w:ascii="Times New Roman" w:hAnsi="Times New Roman"/>
          <w:sz w:val="24"/>
          <w:szCs w:val="24"/>
          <w:lang w:eastAsia="es-ES"/>
        </w:rPr>
        <w:lastRenderedPageBreak/>
        <w:t>------</w:t>
      </w:r>
    </w:p>
    <w:p w:rsidR="00782373" w:rsidRDefault="00782373" w:rsidP="000A49B7">
      <w:pPr>
        <w:spacing w:after="0" w:line="240" w:lineRule="auto"/>
        <w:ind w:left="-142" w:right="-568"/>
        <w:contextualSpacing/>
        <w:jc w:val="both"/>
        <w:rPr>
          <w:rFonts w:ascii="Times New Roman" w:hAnsi="Times New Roman"/>
          <w:sz w:val="24"/>
          <w:szCs w:val="24"/>
          <w:lang w:eastAsia="es-ES"/>
        </w:rPr>
      </w:pPr>
    </w:p>
    <w:p w:rsidR="00782373" w:rsidRDefault="00782373" w:rsidP="000A49B7">
      <w:pPr>
        <w:spacing w:after="0" w:line="240" w:lineRule="auto"/>
        <w:ind w:left="-142" w:right="-568"/>
        <w:contextualSpacing/>
        <w:jc w:val="both"/>
        <w:rPr>
          <w:rFonts w:ascii="Times New Roman" w:hAnsi="Times New Roman"/>
          <w:sz w:val="24"/>
          <w:szCs w:val="24"/>
          <w:lang w:eastAsia="es-ES"/>
        </w:rPr>
      </w:pPr>
    </w:p>
    <w:p w:rsidR="00782373" w:rsidRDefault="00782373" w:rsidP="000A49B7">
      <w:pPr>
        <w:pStyle w:val="msonormalcxspmiddle"/>
        <w:spacing w:before="0" w:beforeAutospacing="0" w:after="0" w:afterAutospacing="0"/>
        <w:ind w:left="-142" w:right="-568"/>
        <w:contextualSpacing/>
        <w:jc w:val="both"/>
      </w:pPr>
      <w:r>
        <w:t>PREGUNTAS RESERVA</w:t>
      </w:r>
    </w:p>
    <w:p w:rsidR="00782373" w:rsidRDefault="00782373" w:rsidP="000A49B7">
      <w:pPr>
        <w:spacing w:after="0" w:line="240" w:lineRule="auto"/>
        <w:ind w:left="-142" w:right="-568"/>
        <w:contextualSpacing/>
        <w:jc w:val="both"/>
        <w:rPr>
          <w:rFonts w:ascii="Times New Roman" w:hAnsi="Times New Roman"/>
          <w:sz w:val="24"/>
          <w:szCs w:val="24"/>
          <w:lang w:eastAsia="es-ES"/>
        </w:rPr>
      </w:pPr>
    </w:p>
    <w:p w:rsidR="00782373" w:rsidRPr="00782373" w:rsidRDefault="00782373" w:rsidP="000A49B7">
      <w:pPr>
        <w:spacing w:after="0" w:line="240" w:lineRule="auto"/>
        <w:ind w:left="-142" w:right="-568"/>
        <w:contextualSpacing/>
        <w:jc w:val="both"/>
        <w:rPr>
          <w:rFonts w:ascii="Times New Roman" w:hAnsi="Times New Roman"/>
          <w:sz w:val="24"/>
          <w:szCs w:val="24"/>
          <w:lang w:eastAsia="es-ES"/>
        </w:rPr>
      </w:pPr>
    </w:p>
    <w:p w:rsidR="00782373" w:rsidRDefault="00782373" w:rsidP="000A49B7">
      <w:pPr>
        <w:spacing w:after="0" w:line="240" w:lineRule="auto"/>
        <w:ind w:left="-142" w:right="-568"/>
        <w:contextualSpacing/>
        <w:jc w:val="both"/>
        <w:rPr>
          <w:rFonts w:ascii="Times New Roman" w:hAnsi="Times New Roman"/>
          <w:b/>
          <w:sz w:val="24"/>
          <w:szCs w:val="24"/>
          <w:lang w:eastAsia="es-ES"/>
        </w:rPr>
      </w:pPr>
      <w:r w:rsidRPr="00782373">
        <w:rPr>
          <w:rFonts w:ascii="Times New Roman" w:hAnsi="Times New Roman"/>
          <w:b/>
          <w:sz w:val="24"/>
          <w:szCs w:val="24"/>
          <w:lang w:eastAsia="es-ES"/>
        </w:rPr>
        <w:t xml:space="preserve">R1. Derecho a la igualdad y a la no discriminación por razón de sexo. </w:t>
      </w:r>
      <w:r w:rsidRPr="00782373">
        <w:rPr>
          <w:rFonts w:ascii="Times New Roman" w:hAnsi="Times New Roman"/>
          <w:b/>
          <w:color w:val="222222"/>
          <w:sz w:val="24"/>
          <w:szCs w:val="24"/>
          <w:shd w:val="clear" w:color="auto" w:fill="FFFFFF"/>
          <w:lang w:eastAsia="es-ES"/>
        </w:rPr>
        <w:t>Constituye discriminación … por razón de sexo todo trato desfavorable a las mujeres relacionado con el embarazo o la maternidad</w:t>
      </w:r>
      <w:r w:rsidRPr="00782373">
        <w:rPr>
          <w:rFonts w:ascii="Times New Roman" w:hAnsi="Times New Roman"/>
          <w:b/>
          <w:sz w:val="24"/>
          <w:szCs w:val="24"/>
          <w:lang w:eastAsia="es-ES"/>
        </w:rPr>
        <w:t>:</w:t>
      </w:r>
    </w:p>
    <w:p w:rsidR="00782373" w:rsidRPr="00782373" w:rsidRDefault="00782373" w:rsidP="000A49B7">
      <w:pPr>
        <w:spacing w:after="0" w:line="240" w:lineRule="auto"/>
        <w:ind w:left="-142" w:right="-568"/>
        <w:contextualSpacing/>
        <w:jc w:val="both"/>
        <w:rPr>
          <w:rFonts w:ascii="Times New Roman" w:hAnsi="Times New Roman"/>
          <w:b/>
          <w:sz w:val="24"/>
          <w:szCs w:val="24"/>
          <w:lang w:eastAsia="es-ES"/>
        </w:rPr>
      </w:pPr>
    </w:p>
    <w:p w:rsidR="00782373" w:rsidRPr="002142D3" w:rsidRDefault="00782373" w:rsidP="000A49B7">
      <w:pPr>
        <w:numPr>
          <w:ilvl w:val="0"/>
          <w:numId w:val="27"/>
        </w:numPr>
        <w:spacing w:after="0" w:line="240" w:lineRule="auto"/>
        <w:ind w:left="-142" w:right="-568" w:firstLine="0"/>
        <w:contextualSpacing/>
        <w:jc w:val="both"/>
        <w:rPr>
          <w:rFonts w:ascii="Times New Roman" w:hAnsi="Times New Roman"/>
          <w:color w:val="FF0000"/>
          <w:sz w:val="24"/>
          <w:szCs w:val="24"/>
          <w:lang w:eastAsia="es-ES"/>
        </w:rPr>
      </w:pPr>
      <w:r w:rsidRPr="002142D3">
        <w:rPr>
          <w:rFonts w:ascii="Times New Roman" w:hAnsi="Times New Roman"/>
          <w:color w:val="FF0000"/>
          <w:sz w:val="24"/>
          <w:szCs w:val="24"/>
          <w:shd w:val="clear" w:color="auto" w:fill="FFFFFF"/>
          <w:lang w:eastAsia="es-ES"/>
        </w:rPr>
        <w:t>Directa</w:t>
      </w:r>
      <w:r w:rsidRPr="002142D3">
        <w:rPr>
          <w:rFonts w:ascii="Times New Roman" w:hAnsi="Times New Roman"/>
          <w:color w:val="FF0000"/>
          <w:sz w:val="24"/>
          <w:szCs w:val="24"/>
          <w:lang w:eastAsia="es-ES"/>
        </w:rPr>
        <w:t>.</w:t>
      </w:r>
    </w:p>
    <w:p w:rsidR="00782373" w:rsidRPr="00782373" w:rsidRDefault="00782373" w:rsidP="000A49B7">
      <w:pPr>
        <w:numPr>
          <w:ilvl w:val="0"/>
          <w:numId w:val="27"/>
        </w:numPr>
        <w:spacing w:after="0" w:line="240" w:lineRule="auto"/>
        <w:ind w:left="-142" w:right="-568" w:firstLine="0"/>
        <w:contextualSpacing/>
        <w:jc w:val="both"/>
        <w:rPr>
          <w:rFonts w:ascii="Times New Roman" w:hAnsi="Times New Roman"/>
          <w:sz w:val="24"/>
          <w:szCs w:val="24"/>
          <w:lang w:eastAsia="es-ES"/>
        </w:rPr>
      </w:pPr>
      <w:r w:rsidRPr="00782373">
        <w:rPr>
          <w:rFonts w:ascii="Times New Roman" w:hAnsi="Times New Roman"/>
          <w:sz w:val="24"/>
          <w:szCs w:val="24"/>
          <w:lang w:eastAsia="es-ES"/>
        </w:rPr>
        <w:t>Indirecta.</w:t>
      </w:r>
    </w:p>
    <w:p w:rsidR="00782373" w:rsidRPr="00782373" w:rsidRDefault="00782373" w:rsidP="000A49B7">
      <w:pPr>
        <w:numPr>
          <w:ilvl w:val="0"/>
          <w:numId w:val="27"/>
        </w:numPr>
        <w:spacing w:after="0" w:line="240" w:lineRule="auto"/>
        <w:ind w:left="-142" w:right="-568" w:firstLine="0"/>
        <w:contextualSpacing/>
        <w:jc w:val="both"/>
        <w:rPr>
          <w:rFonts w:ascii="Times New Roman" w:hAnsi="Times New Roman"/>
          <w:sz w:val="24"/>
          <w:szCs w:val="24"/>
          <w:lang w:eastAsia="es-ES"/>
        </w:rPr>
      </w:pPr>
      <w:r w:rsidRPr="00782373">
        <w:rPr>
          <w:rFonts w:ascii="Times New Roman" w:hAnsi="Times New Roman"/>
          <w:sz w:val="24"/>
          <w:szCs w:val="24"/>
          <w:lang w:eastAsia="es-ES"/>
        </w:rPr>
        <w:t>Específica.</w:t>
      </w:r>
    </w:p>
    <w:p w:rsidR="00782373" w:rsidRPr="00782373" w:rsidRDefault="00782373" w:rsidP="000A49B7">
      <w:pPr>
        <w:spacing w:after="0" w:line="240" w:lineRule="auto"/>
        <w:ind w:left="-142" w:right="-568"/>
        <w:contextualSpacing/>
        <w:jc w:val="both"/>
        <w:rPr>
          <w:rFonts w:ascii="Times New Roman" w:hAnsi="Times New Roman"/>
          <w:sz w:val="24"/>
          <w:szCs w:val="24"/>
          <w:lang w:eastAsia="es-ES"/>
        </w:rPr>
      </w:pPr>
    </w:p>
    <w:p w:rsidR="00782373" w:rsidRDefault="00782373" w:rsidP="000A49B7">
      <w:pPr>
        <w:spacing w:after="0" w:line="240" w:lineRule="auto"/>
        <w:ind w:left="-142" w:right="-568"/>
        <w:contextualSpacing/>
        <w:jc w:val="both"/>
        <w:rPr>
          <w:rFonts w:ascii="Times New Roman" w:hAnsi="Times New Roman"/>
          <w:b/>
          <w:sz w:val="24"/>
          <w:szCs w:val="24"/>
          <w:lang w:eastAsia="es-ES"/>
        </w:rPr>
      </w:pPr>
      <w:r w:rsidRPr="00782373">
        <w:rPr>
          <w:rFonts w:ascii="Times New Roman" w:hAnsi="Times New Roman"/>
          <w:b/>
          <w:sz w:val="24"/>
          <w:szCs w:val="24"/>
          <w:lang w:eastAsia="es-ES"/>
        </w:rPr>
        <w:t xml:space="preserve">R2. Régimen Jurídico del Sector Público. </w:t>
      </w:r>
      <w:r w:rsidRPr="00782373">
        <w:rPr>
          <w:rFonts w:ascii="Times New Roman" w:hAnsi="Times New Roman"/>
          <w:b/>
          <w:color w:val="000000"/>
          <w:sz w:val="24"/>
          <w:szCs w:val="24"/>
          <w:shd w:val="clear" w:color="auto" w:fill="FFFFFF"/>
          <w:lang w:eastAsia="es-ES"/>
        </w:rPr>
        <w:t>Las Administraciones Públicas a las que se aplica la Ley 40/2015, de 1 de octubre, del Régimen Jurídico del Sector Público, actúan para el cumplimiento de sus fines con personalidad jurídica</w:t>
      </w:r>
      <w:r w:rsidRPr="00782373">
        <w:rPr>
          <w:rFonts w:ascii="Times New Roman" w:hAnsi="Times New Roman"/>
          <w:b/>
          <w:sz w:val="24"/>
          <w:szCs w:val="24"/>
          <w:lang w:eastAsia="es-ES"/>
        </w:rPr>
        <w:t>:</w:t>
      </w:r>
    </w:p>
    <w:p w:rsidR="000A49B7" w:rsidRPr="00782373" w:rsidRDefault="000A49B7" w:rsidP="000A49B7">
      <w:pPr>
        <w:spacing w:after="0" w:line="240" w:lineRule="auto"/>
        <w:ind w:left="-142" w:right="-568"/>
        <w:contextualSpacing/>
        <w:jc w:val="both"/>
        <w:rPr>
          <w:rFonts w:ascii="Times New Roman" w:hAnsi="Times New Roman"/>
          <w:b/>
          <w:sz w:val="24"/>
          <w:szCs w:val="24"/>
          <w:lang w:eastAsia="es-ES"/>
        </w:rPr>
      </w:pPr>
    </w:p>
    <w:p w:rsidR="00782373" w:rsidRPr="00782373" w:rsidRDefault="00782373" w:rsidP="000A49B7">
      <w:pPr>
        <w:numPr>
          <w:ilvl w:val="0"/>
          <w:numId w:val="26"/>
        </w:numPr>
        <w:spacing w:after="0" w:line="240" w:lineRule="auto"/>
        <w:ind w:left="-142" w:right="-568" w:firstLine="0"/>
        <w:contextualSpacing/>
        <w:jc w:val="both"/>
        <w:rPr>
          <w:rFonts w:ascii="Times New Roman" w:hAnsi="Times New Roman"/>
          <w:sz w:val="24"/>
          <w:szCs w:val="24"/>
          <w:lang w:eastAsia="es-ES"/>
        </w:rPr>
      </w:pPr>
      <w:r w:rsidRPr="00782373">
        <w:rPr>
          <w:rFonts w:ascii="Times New Roman" w:hAnsi="Times New Roman"/>
          <w:sz w:val="24"/>
          <w:szCs w:val="24"/>
          <w:lang w:eastAsia="es-ES"/>
        </w:rPr>
        <w:t>Plena.</w:t>
      </w:r>
    </w:p>
    <w:p w:rsidR="00782373" w:rsidRPr="00782373" w:rsidRDefault="00782373" w:rsidP="000A49B7">
      <w:pPr>
        <w:numPr>
          <w:ilvl w:val="0"/>
          <w:numId w:val="26"/>
        </w:numPr>
        <w:spacing w:after="0" w:line="240" w:lineRule="auto"/>
        <w:ind w:left="-142" w:right="-568" w:firstLine="0"/>
        <w:contextualSpacing/>
        <w:jc w:val="both"/>
        <w:rPr>
          <w:rFonts w:ascii="Times New Roman" w:hAnsi="Times New Roman"/>
          <w:sz w:val="24"/>
          <w:szCs w:val="24"/>
          <w:lang w:eastAsia="es-ES"/>
        </w:rPr>
      </w:pPr>
      <w:r w:rsidRPr="002142D3">
        <w:rPr>
          <w:rFonts w:ascii="Times New Roman" w:hAnsi="Times New Roman"/>
          <w:color w:val="FF0000"/>
          <w:sz w:val="24"/>
          <w:szCs w:val="24"/>
          <w:lang w:eastAsia="es-ES"/>
        </w:rPr>
        <w:t>Única.</w:t>
      </w:r>
    </w:p>
    <w:p w:rsidR="00782373" w:rsidRPr="00782373" w:rsidRDefault="00782373" w:rsidP="000A49B7">
      <w:pPr>
        <w:numPr>
          <w:ilvl w:val="0"/>
          <w:numId w:val="26"/>
        </w:numPr>
        <w:spacing w:after="0" w:line="240" w:lineRule="auto"/>
        <w:ind w:left="-142" w:right="-568" w:firstLine="0"/>
        <w:contextualSpacing/>
        <w:jc w:val="both"/>
        <w:rPr>
          <w:rFonts w:ascii="Times New Roman" w:hAnsi="Times New Roman"/>
          <w:sz w:val="24"/>
          <w:szCs w:val="24"/>
          <w:lang w:eastAsia="es-ES"/>
        </w:rPr>
      </w:pPr>
      <w:r w:rsidRPr="00782373">
        <w:rPr>
          <w:rFonts w:ascii="Times New Roman" w:hAnsi="Times New Roman"/>
          <w:sz w:val="24"/>
          <w:szCs w:val="24"/>
          <w:lang w:eastAsia="es-ES"/>
        </w:rPr>
        <w:t>Propia.</w:t>
      </w:r>
    </w:p>
    <w:p w:rsidR="00782373" w:rsidRDefault="00782373" w:rsidP="000A49B7">
      <w:pPr>
        <w:pStyle w:val="msonormalcxspmiddle"/>
        <w:spacing w:before="0" w:beforeAutospacing="0" w:after="0" w:afterAutospacing="0"/>
        <w:ind w:left="-142" w:right="-568"/>
        <w:contextualSpacing/>
        <w:jc w:val="both"/>
      </w:pPr>
    </w:p>
    <w:p w:rsidR="000A49B7" w:rsidRDefault="000A49B7" w:rsidP="000A49B7">
      <w:pPr>
        <w:spacing w:after="0" w:line="240" w:lineRule="auto"/>
        <w:ind w:right="-568"/>
        <w:contextualSpacing/>
        <w:jc w:val="both"/>
        <w:rPr>
          <w:rFonts w:ascii="Times New Roman" w:hAnsi="Times New Roman"/>
          <w:b/>
          <w:sz w:val="24"/>
          <w:szCs w:val="24"/>
        </w:rPr>
      </w:pPr>
      <w:r>
        <w:rPr>
          <w:rFonts w:ascii="Times New Roman" w:hAnsi="Times New Roman"/>
          <w:b/>
          <w:sz w:val="24"/>
          <w:szCs w:val="24"/>
        </w:rPr>
        <w:t xml:space="preserve">R3. </w:t>
      </w:r>
      <w:r w:rsidRPr="000C402F">
        <w:rPr>
          <w:rFonts w:ascii="Times New Roman" w:hAnsi="Times New Roman"/>
          <w:b/>
          <w:sz w:val="24"/>
          <w:szCs w:val="24"/>
        </w:rPr>
        <w:t>Según el artículo 12.6 de la Ley 3/2001, no se permitirá la venta ni el consumo de bebidas alcohólicas en los siguientes lugares: </w:t>
      </w:r>
    </w:p>
    <w:p w:rsidR="000A49B7" w:rsidRPr="000C402F" w:rsidRDefault="000A49B7" w:rsidP="000A49B7">
      <w:pPr>
        <w:spacing w:after="0" w:line="240" w:lineRule="auto"/>
        <w:ind w:right="-568"/>
        <w:contextualSpacing/>
        <w:jc w:val="both"/>
        <w:rPr>
          <w:rFonts w:ascii="Times New Roman" w:hAnsi="Times New Roman"/>
          <w:b/>
          <w:sz w:val="24"/>
          <w:szCs w:val="24"/>
        </w:rPr>
      </w:pPr>
    </w:p>
    <w:p w:rsidR="000A49B7" w:rsidRPr="000C402F" w:rsidRDefault="000A49B7" w:rsidP="000A49B7">
      <w:pPr>
        <w:numPr>
          <w:ilvl w:val="0"/>
          <w:numId w:val="80"/>
        </w:numPr>
        <w:spacing w:after="0" w:line="240" w:lineRule="auto"/>
        <w:ind w:left="0" w:right="-568"/>
        <w:contextualSpacing/>
        <w:jc w:val="both"/>
        <w:rPr>
          <w:rFonts w:ascii="Times New Roman" w:hAnsi="Times New Roman"/>
          <w:sz w:val="24"/>
          <w:szCs w:val="24"/>
        </w:rPr>
      </w:pPr>
      <w:r w:rsidRPr="000C402F">
        <w:rPr>
          <w:rFonts w:ascii="Times New Roman" w:hAnsi="Times New Roman"/>
          <w:sz w:val="24"/>
          <w:szCs w:val="24"/>
        </w:rPr>
        <w:t>Los centros docentes universitarios. </w:t>
      </w:r>
    </w:p>
    <w:p w:rsidR="000A49B7" w:rsidRPr="000C402F" w:rsidRDefault="000A49B7" w:rsidP="000A49B7">
      <w:pPr>
        <w:numPr>
          <w:ilvl w:val="0"/>
          <w:numId w:val="80"/>
        </w:numPr>
        <w:spacing w:after="0" w:line="240" w:lineRule="auto"/>
        <w:ind w:left="0" w:right="-568"/>
        <w:contextualSpacing/>
        <w:jc w:val="both"/>
        <w:rPr>
          <w:rFonts w:ascii="Times New Roman" w:hAnsi="Times New Roman"/>
          <w:sz w:val="24"/>
          <w:szCs w:val="24"/>
        </w:rPr>
      </w:pPr>
      <w:r w:rsidRPr="000C402F">
        <w:rPr>
          <w:rFonts w:ascii="Times New Roman" w:hAnsi="Times New Roman"/>
          <w:sz w:val="24"/>
          <w:szCs w:val="24"/>
        </w:rPr>
        <w:t>Los centros de atención o esparcimiento. </w:t>
      </w:r>
    </w:p>
    <w:p w:rsidR="000A49B7" w:rsidRPr="00421127" w:rsidRDefault="000A49B7" w:rsidP="000A49B7">
      <w:pPr>
        <w:numPr>
          <w:ilvl w:val="0"/>
          <w:numId w:val="80"/>
        </w:numPr>
        <w:spacing w:after="0" w:line="240" w:lineRule="auto"/>
        <w:ind w:left="0" w:right="-568"/>
        <w:contextualSpacing/>
        <w:jc w:val="both"/>
        <w:rPr>
          <w:rFonts w:ascii="Times New Roman" w:hAnsi="Times New Roman"/>
          <w:color w:val="FF0000"/>
          <w:sz w:val="24"/>
          <w:szCs w:val="24"/>
        </w:rPr>
      </w:pPr>
      <w:r w:rsidRPr="00421127">
        <w:rPr>
          <w:rFonts w:ascii="Times New Roman" w:hAnsi="Times New Roman"/>
          <w:color w:val="FF0000"/>
          <w:sz w:val="24"/>
          <w:szCs w:val="24"/>
        </w:rPr>
        <w:t>Todas son falsas </w:t>
      </w:r>
    </w:p>
    <w:p w:rsidR="000A49B7" w:rsidRDefault="000A49B7" w:rsidP="000A49B7">
      <w:pPr>
        <w:spacing w:after="0" w:line="240" w:lineRule="auto"/>
        <w:ind w:right="-568"/>
        <w:contextualSpacing/>
        <w:jc w:val="both"/>
        <w:rPr>
          <w:rFonts w:ascii="Times New Roman" w:hAnsi="Times New Roman"/>
          <w:b/>
          <w:sz w:val="24"/>
          <w:szCs w:val="24"/>
        </w:rPr>
      </w:pPr>
    </w:p>
    <w:p w:rsidR="000A49B7" w:rsidRDefault="000A49B7" w:rsidP="000A49B7">
      <w:pPr>
        <w:spacing w:after="0" w:line="240" w:lineRule="auto"/>
        <w:ind w:right="-568"/>
        <w:contextualSpacing/>
        <w:jc w:val="both"/>
        <w:rPr>
          <w:rFonts w:ascii="Times New Roman" w:hAnsi="Times New Roman"/>
          <w:b/>
          <w:sz w:val="24"/>
          <w:szCs w:val="24"/>
        </w:rPr>
      </w:pPr>
      <w:r>
        <w:rPr>
          <w:rFonts w:ascii="Times New Roman" w:hAnsi="Times New Roman"/>
          <w:b/>
          <w:sz w:val="24"/>
          <w:szCs w:val="24"/>
        </w:rPr>
        <w:t xml:space="preserve">R4. </w:t>
      </w:r>
      <w:r w:rsidRPr="00D37896">
        <w:rPr>
          <w:rFonts w:ascii="Times New Roman" w:hAnsi="Times New Roman"/>
          <w:b/>
          <w:sz w:val="24"/>
          <w:szCs w:val="24"/>
        </w:rPr>
        <w:t>Ley Orgánica 4/2015. ¿En qué casos un español, puede ser privado del Documento Nacional de Identidad?</w:t>
      </w:r>
    </w:p>
    <w:p w:rsidR="000A49B7" w:rsidRPr="00D37896" w:rsidRDefault="000A49B7" w:rsidP="000A49B7">
      <w:pPr>
        <w:spacing w:after="0" w:line="240" w:lineRule="auto"/>
        <w:ind w:right="-568"/>
        <w:contextualSpacing/>
        <w:jc w:val="both"/>
        <w:rPr>
          <w:rFonts w:ascii="Times New Roman" w:hAnsi="Times New Roman"/>
          <w:b/>
          <w:sz w:val="24"/>
          <w:szCs w:val="24"/>
        </w:rPr>
      </w:pPr>
    </w:p>
    <w:p w:rsidR="000A49B7" w:rsidRPr="00D37896" w:rsidRDefault="000A49B7" w:rsidP="000A49B7">
      <w:pPr>
        <w:pStyle w:val="Prrafodelista"/>
        <w:numPr>
          <w:ilvl w:val="0"/>
          <w:numId w:val="81"/>
        </w:numPr>
        <w:spacing w:after="0" w:line="240" w:lineRule="auto"/>
        <w:ind w:left="0" w:right="-568"/>
        <w:jc w:val="both"/>
        <w:rPr>
          <w:rFonts w:ascii="Times New Roman" w:hAnsi="Times New Roman"/>
          <w:sz w:val="24"/>
          <w:szCs w:val="24"/>
        </w:rPr>
      </w:pPr>
      <w:r w:rsidRPr="00D37896">
        <w:rPr>
          <w:rFonts w:ascii="Times New Roman" w:hAnsi="Times New Roman"/>
          <w:sz w:val="24"/>
          <w:szCs w:val="24"/>
        </w:rPr>
        <w:t xml:space="preserve">Cuando sea español de origen. </w:t>
      </w:r>
    </w:p>
    <w:p w:rsidR="000A49B7" w:rsidRPr="00421127" w:rsidRDefault="000A49B7" w:rsidP="000A49B7">
      <w:pPr>
        <w:pStyle w:val="Prrafodelista"/>
        <w:numPr>
          <w:ilvl w:val="0"/>
          <w:numId w:val="81"/>
        </w:numPr>
        <w:spacing w:after="0" w:line="240" w:lineRule="auto"/>
        <w:ind w:left="0" w:right="-568"/>
        <w:jc w:val="both"/>
        <w:rPr>
          <w:rFonts w:ascii="Times New Roman" w:hAnsi="Times New Roman"/>
          <w:color w:val="FF0000"/>
          <w:sz w:val="24"/>
          <w:szCs w:val="24"/>
        </w:rPr>
      </w:pPr>
      <w:r w:rsidRPr="00421127">
        <w:rPr>
          <w:rFonts w:ascii="Times New Roman" w:hAnsi="Times New Roman"/>
          <w:color w:val="FF0000"/>
          <w:sz w:val="24"/>
          <w:szCs w:val="24"/>
        </w:rPr>
        <w:t xml:space="preserve">Solamente cuando deba ser sustituido por otro documento. </w:t>
      </w:r>
    </w:p>
    <w:p w:rsidR="000A49B7" w:rsidRDefault="000A49B7" w:rsidP="000A49B7">
      <w:pPr>
        <w:pStyle w:val="msonormalcxspmiddle"/>
        <w:numPr>
          <w:ilvl w:val="0"/>
          <w:numId w:val="81"/>
        </w:numPr>
        <w:spacing w:before="0" w:beforeAutospacing="0" w:after="0" w:afterAutospacing="0"/>
        <w:ind w:left="0" w:right="-568"/>
        <w:contextualSpacing/>
        <w:jc w:val="both"/>
      </w:pPr>
      <w:r w:rsidRPr="00D37896">
        <w:t>Cuando no sea español de origen.</w:t>
      </w:r>
    </w:p>
    <w:p w:rsidR="000A49B7" w:rsidRDefault="000A49B7" w:rsidP="000A49B7">
      <w:pPr>
        <w:pStyle w:val="msonormalcxspmiddle"/>
        <w:spacing w:before="0" w:beforeAutospacing="0" w:after="0" w:afterAutospacing="0"/>
        <w:ind w:left="-142" w:right="-568"/>
        <w:contextualSpacing/>
        <w:jc w:val="both"/>
      </w:pPr>
    </w:p>
    <w:p w:rsidR="00555A20" w:rsidRDefault="00555A20" w:rsidP="000A49B7">
      <w:pPr>
        <w:spacing w:after="0" w:line="240" w:lineRule="auto"/>
        <w:ind w:left="-142" w:right="-568"/>
        <w:contextualSpacing/>
        <w:jc w:val="both"/>
        <w:rPr>
          <w:rFonts w:ascii="Times New Roman" w:hAnsi="Times New Roman"/>
          <w:b/>
          <w:sz w:val="24"/>
          <w:szCs w:val="24"/>
          <w:lang w:eastAsia="es-ES"/>
        </w:rPr>
      </w:pPr>
      <w:r>
        <w:rPr>
          <w:rFonts w:ascii="Times New Roman" w:hAnsi="Times New Roman"/>
          <w:b/>
          <w:sz w:val="24"/>
          <w:szCs w:val="24"/>
          <w:lang w:eastAsia="es-ES"/>
        </w:rPr>
        <w:t xml:space="preserve">R5. </w:t>
      </w:r>
      <w:r w:rsidRPr="00555A20">
        <w:rPr>
          <w:rFonts w:ascii="Times New Roman" w:hAnsi="Times New Roman"/>
          <w:b/>
          <w:sz w:val="24"/>
          <w:szCs w:val="24"/>
          <w:lang w:eastAsia="es-ES"/>
        </w:rPr>
        <w:t>La extorsión es:</w:t>
      </w:r>
    </w:p>
    <w:p w:rsidR="00555A20" w:rsidRPr="00555A20" w:rsidRDefault="00555A20" w:rsidP="000A49B7">
      <w:pPr>
        <w:spacing w:after="0" w:line="240" w:lineRule="auto"/>
        <w:ind w:left="-142" w:right="-568"/>
        <w:contextualSpacing/>
        <w:jc w:val="both"/>
        <w:rPr>
          <w:rFonts w:ascii="Times New Roman" w:hAnsi="Times New Roman"/>
          <w:b/>
          <w:sz w:val="24"/>
          <w:szCs w:val="24"/>
          <w:lang w:eastAsia="es-ES"/>
        </w:rPr>
      </w:pPr>
    </w:p>
    <w:p w:rsidR="00555A20" w:rsidRPr="00555A20" w:rsidRDefault="00555A20" w:rsidP="000A49B7">
      <w:pPr>
        <w:numPr>
          <w:ilvl w:val="0"/>
          <w:numId w:val="48"/>
        </w:numPr>
        <w:spacing w:after="0" w:line="240" w:lineRule="auto"/>
        <w:ind w:left="-142" w:right="-568" w:firstLine="0"/>
        <w:contextualSpacing/>
        <w:jc w:val="both"/>
        <w:rPr>
          <w:rFonts w:ascii="Times New Roman" w:hAnsi="Times New Roman"/>
          <w:b/>
          <w:sz w:val="24"/>
          <w:szCs w:val="24"/>
          <w:lang w:eastAsia="es-ES"/>
        </w:rPr>
      </w:pPr>
      <w:r w:rsidRPr="00555A20">
        <w:rPr>
          <w:rFonts w:ascii="Times New Roman" w:hAnsi="Times New Roman"/>
          <w:sz w:val="24"/>
          <w:szCs w:val="24"/>
          <w:lang w:eastAsia="es-ES"/>
        </w:rPr>
        <w:t>Una persona que amenaza con violencia a otras personas</w:t>
      </w:r>
    </w:p>
    <w:p w:rsidR="00555A20" w:rsidRPr="00555A20" w:rsidRDefault="00555A20" w:rsidP="000A49B7">
      <w:pPr>
        <w:numPr>
          <w:ilvl w:val="0"/>
          <w:numId w:val="48"/>
        </w:numPr>
        <w:spacing w:after="0" w:line="240" w:lineRule="auto"/>
        <w:ind w:left="-142" w:right="-568" w:firstLine="0"/>
        <w:contextualSpacing/>
        <w:jc w:val="both"/>
        <w:rPr>
          <w:rFonts w:ascii="Times New Roman" w:hAnsi="Times New Roman"/>
          <w:b/>
          <w:sz w:val="24"/>
          <w:szCs w:val="24"/>
          <w:lang w:eastAsia="es-ES"/>
        </w:rPr>
      </w:pPr>
      <w:r w:rsidRPr="00555A20">
        <w:rPr>
          <w:rFonts w:ascii="Times New Roman" w:hAnsi="Times New Roman"/>
          <w:sz w:val="24"/>
          <w:szCs w:val="24"/>
          <w:lang w:eastAsia="es-ES"/>
        </w:rPr>
        <w:t>Una persona que sugiere a otra realizar un acto mercantil</w:t>
      </w:r>
    </w:p>
    <w:p w:rsidR="00555A20" w:rsidRPr="00421127" w:rsidRDefault="00555A20" w:rsidP="000A49B7">
      <w:pPr>
        <w:numPr>
          <w:ilvl w:val="0"/>
          <w:numId w:val="48"/>
        </w:numPr>
        <w:spacing w:after="0" w:line="240" w:lineRule="auto"/>
        <w:ind w:left="-142" w:right="-568" w:firstLine="0"/>
        <w:contextualSpacing/>
        <w:jc w:val="both"/>
        <w:rPr>
          <w:rFonts w:ascii="Times New Roman" w:hAnsi="Times New Roman"/>
          <w:b/>
          <w:color w:val="FF0000"/>
          <w:sz w:val="24"/>
          <w:szCs w:val="24"/>
          <w:lang w:eastAsia="es-ES"/>
        </w:rPr>
      </w:pPr>
      <w:r w:rsidRPr="00421127">
        <w:rPr>
          <w:rFonts w:ascii="Times New Roman" w:hAnsi="Times New Roman"/>
          <w:color w:val="FF0000"/>
          <w:sz w:val="24"/>
          <w:szCs w:val="24"/>
          <w:lang w:eastAsia="es-ES"/>
        </w:rPr>
        <w:t>Todas las anteriores son falsas.</w:t>
      </w:r>
    </w:p>
    <w:p w:rsidR="00555A20" w:rsidRPr="00555A20" w:rsidRDefault="00555A20" w:rsidP="000A49B7">
      <w:pPr>
        <w:spacing w:after="0" w:line="240" w:lineRule="auto"/>
        <w:ind w:left="-142" w:right="-568"/>
        <w:contextualSpacing/>
        <w:jc w:val="both"/>
        <w:rPr>
          <w:rFonts w:ascii="Times New Roman" w:hAnsi="Times New Roman"/>
          <w:sz w:val="24"/>
          <w:szCs w:val="24"/>
          <w:lang w:eastAsia="es-ES"/>
        </w:rPr>
      </w:pPr>
    </w:p>
    <w:p w:rsidR="00555A20" w:rsidRDefault="00421127" w:rsidP="000A49B7">
      <w:pPr>
        <w:spacing w:after="0" w:line="240" w:lineRule="auto"/>
        <w:ind w:left="-142" w:right="-568"/>
        <w:contextualSpacing/>
        <w:jc w:val="both"/>
        <w:rPr>
          <w:rFonts w:ascii="Times New Roman" w:hAnsi="Times New Roman"/>
          <w:b/>
          <w:sz w:val="24"/>
          <w:szCs w:val="24"/>
          <w:lang w:eastAsia="es-ES"/>
        </w:rPr>
      </w:pPr>
      <w:r w:rsidRPr="00421127">
        <w:rPr>
          <w:rFonts w:ascii="Times New Roman" w:hAnsi="Times New Roman"/>
          <w:b/>
          <w:color w:val="FF0000"/>
          <w:sz w:val="24"/>
          <w:szCs w:val="24"/>
          <w:lang w:eastAsia="es-ES"/>
        </w:rPr>
        <w:t>NULA</w:t>
      </w:r>
      <w:r>
        <w:rPr>
          <w:rFonts w:ascii="Times New Roman" w:hAnsi="Times New Roman"/>
          <w:b/>
          <w:sz w:val="24"/>
          <w:szCs w:val="24"/>
          <w:lang w:eastAsia="es-ES"/>
        </w:rPr>
        <w:t xml:space="preserve"> </w:t>
      </w:r>
      <w:r w:rsidR="00555A20">
        <w:rPr>
          <w:rFonts w:ascii="Times New Roman" w:hAnsi="Times New Roman"/>
          <w:b/>
          <w:sz w:val="24"/>
          <w:szCs w:val="24"/>
          <w:lang w:eastAsia="es-ES"/>
        </w:rPr>
        <w:t xml:space="preserve">R6. </w:t>
      </w:r>
      <w:r w:rsidR="00555A20" w:rsidRPr="00555A20">
        <w:rPr>
          <w:rFonts w:ascii="Times New Roman" w:hAnsi="Times New Roman"/>
          <w:b/>
          <w:sz w:val="24"/>
          <w:szCs w:val="24"/>
          <w:lang w:eastAsia="es-ES"/>
        </w:rPr>
        <w:t>La tentativa de delito se da cuando:</w:t>
      </w:r>
    </w:p>
    <w:p w:rsidR="00555A20" w:rsidRPr="00555A20" w:rsidRDefault="00555A20" w:rsidP="000A49B7">
      <w:pPr>
        <w:spacing w:after="0" w:line="240" w:lineRule="auto"/>
        <w:ind w:left="-142" w:right="-568"/>
        <w:contextualSpacing/>
        <w:jc w:val="both"/>
        <w:rPr>
          <w:rFonts w:ascii="Times New Roman" w:hAnsi="Times New Roman"/>
          <w:b/>
          <w:sz w:val="24"/>
          <w:szCs w:val="24"/>
          <w:lang w:eastAsia="es-ES"/>
        </w:rPr>
      </w:pPr>
    </w:p>
    <w:p w:rsidR="00555A20" w:rsidRPr="00555A20" w:rsidRDefault="00555A20" w:rsidP="000A49B7">
      <w:pPr>
        <w:numPr>
          <w:ilvl w:val="0"/>
          <w:numId w:val="49"/>
        </w:numPr>
        <w:spacing w:after="0" w:line="240" w:lineRule="auto"/>
        <w:ind w:left="-142" w:right="-568" w:firstLine="0"/>
        <w:contextualSpacing/>
        <w:jc w:val="both"/>
        <w:rPr>
          <w:rFonts w:ascii="Times New Roman" w:hAnsi="Times New Roman"/>
          <w:sz w:val="24"/>
          <w:szCs w:val="24"/>
          <w:lang w:eastAsia="es-ES"/>
        </w:rPr>
      </w:pPr>
      <w:r w:rsidRPr="00555A20">
        <w:rPr>
          <w:rFonts w:ascii="Times New Roman" w:hAnsi="Times New Roman"/>
          <w:sz w:val="24"/>
          <w:szCs w:val="24"/>
          <w:lang w:eastAsia="es-ES"/>
        </w:rPr>
        <w:t>Una persona prepara todos los actos, pero por causas ajenas no se produce.</w:t>
      </w:r>
    </w:p>
    <w:p w:rsidR="00555A20" w:rsidRPr="00555A20" w:rsidRDefault="00555A20" w:rsidP="000A49B7">
      <w:pPr>
        <w:numPr>
          <w:ilvl w:val="0"/>
          <w:numId w:val="49"/>
        </w:numPr>
        <w:spacing w:after="0" w:line="240" w:lineRule="auto"/>
        <w:ind w:left="-142" w:right="-568" w:firstLine="0"/>
        <w:contextualSpacing/>
        <w:jc w:val="both"/>
        <w:rPr>
          <w:rFonts w:ascii="Times New Roman" w:hAnsi="Times New Roman"/>
          <w:sz w:val="24"/>
          <w:szCs w:val="24"/>
          <w:lang w:eastAsia="es-ES"/>
        </w:rPr>
      </w:pPr>
      <w:r w:rsidRPr="00555A20">
        <w:rPr>
          <w:rFonts w:ascii="Times New Roman" w:hAnsi="Times New Roman"/>
          <w:sz w:val="24"/>
          <w:szCs w:val="24"/>
          <w:lang w:eastAsia="es-ES"/>
        </w:rPr>
        <w:t xml:space="preserve">Una persona prepara todos los actos, pero lo evita voluntariamente </w:t>
      </w:r>
    </w:p>
    <w:p w:rsidR="00555A20" w:rsidRPr="00555A20" w:rsidRDefault="00555A20" w:rsidP="000A49B7">
      <w:pPr>
        <w:numPr>
          <w:ilvl w:val="0"/>
          <w:numId w:val="49"/>
        </w:numPr>
        <w:spacing w:after="0" w:line="240" w:lineRule="auto"/>
        <w:ind w:left="-142" w:right="-568" w:firstLine="0"/>
        <w:contextualSpacing/>
        <w:jc w:val="both"/>
        <w:rPr>
          <w:rFonts w:ascii="Times New Roman" w:hAnsi="Times New Roman"/>
          <w:sz w:val="24"/>
          <w:szCs w:val="24"/>
          <w:lang w:eastAsia="es-ES"/>
        </w:rPr>
      </w:pPr>
      <w:r w:rsidRPr="00555A20">
        <w:rPr>
          <w:rFonts w:ascii="Times New Roman" w:hAnsi="Times New Roman"/>
          <w:sz w:val="24"/>
          <w:szCs w:val="24"/>
          <w:lang w:eastAsia="es-ES"/>
        </w:rPr>
        <w:t>A y C son correctas.</w:t>
      </w:r>
    </w:p>
    <w:p w:rsidR="00555A20" w:rsidRPr="00555A20" w:rsidRDefault="00555A20" w:rsidP="000A49B7">
      <w:pPr>
        <w:spacing w:after="0" w:line="240" w:lineRule="auto"/>
        <w:ind w:left="-142" w:right="-568"/>
        <w:contextualSpacing/>
        <w:jc w:val="both"/>
        <w:rPr>
          <w:rFonts w:ascii="Times New Roman" w:hAnsi="Times New Roman"/>
          <w:sz w:val="24"/>
          <w:szCs w:val="24"/>
          <w:lang w:eastAsia="es-ES"/>
        </w:rPr>
      </w:pPr>
    </w:p>
    <w:p w:rsidR="00555A20" w:rsidRDefault="00555A20" w:rsidP="000A49B7">
      <w:pPr>
        <w:pStyle w:val="msonormalcxspmiddle"/>
        <w:spacing w:before="0" w:beforeAutospacing="0" w:after="0" w:afterAutospacing="0"/>
        <w:ind w:left="-142" w:right="-568"/>
        <w:contextualSpacing/>
        <w:jc w:val="both"/>
      </w:pPr>
    </w:p>
    <w:p w:rsidR="005F2AAE" w:rsidRDefault="005F2AAE" w:rsidP="000A49B7">
      <w:pPr>
        <w:pStyle w:val="msonormalcxspmiddle"/>
        <w:spacing w:after="0"/>
        <w:ind w:left="-142" w:right="-568"/>
        <w:contextualSpacing/>
        <w:jc w:val="both"/>
        <w:rPr>
          <w:b/>
          <w:bCs/>
        </w:rPr>
      </w:pPr>
      <w:r w:rsidRPr="005F2AAE">
        <w:rPr>
          <w:b/>
          <w:bCs/>
        </w:rPr>
        <w:lastRenderedPageBreak/>
        <w:t>R7-</w:t>
      </w:r>
      <w:r w:rsidRPr="005F2AAE">
        <w:rPr>
          <w:bCs/>
        </w:rPr>
        <w:t xml:space="preserve"> </w:t>
      </w:r>
      <w:r w:rsidRPr="005F2AAE">
        <w:rPr>
          <w:b/>
          <w:bCs/>
        </w:rPr>
        <w:t>Según el Reglamento General de Vehículos, en el caso de que la baja definitiva de un vehículo se acordase de oficio por la Jefatura Provincial de Tráfico y el titular se negase a entregar el permiso o licencia de circulación:</w:t>
      </w:r>
    </w:p>
    <w:p w:rsidR="005F2AAE" w:rsidRPr="005F2AAE" w:rsidRDefault="005F2AAE" w:rsidP="000A49B7">
      <w:pPr>
        <w:pStyle w:val="msonormalcxspmiddle"/>
        <w:spacing w:after="0"/>
        <w:ind w:left="-142" w:right="-568"/>
        <w:contextualSpacing/>
        <w:jc w:val="both"/>
        <w:rPr>
          <w:b/>
          <w:bCs/>
        </w:rPr>
      </w:pPr>
    </w:p>
    <w:p w:rsidR="005F2AAE" w:rsidRPr="005F2AAE" w:rsidRDefault="005F2AAE" w:rsidP="000A49B7">
      <w:pPr>
        <w:pStyle w:val="msonormalcxspmiddle"/>
        <w:spacing w:after="0"/>
        <w:ind w:left="-142" w:right="-568"/>
        <w:contextualSpacing/>
        <w:jc w:val="both"/>
        <w:rPr>
          <w:bCs/>
        </w:rPr>
      </w:pPr>
      <w:r>
        <w:rPr>
          <w:bCs/>
        </w:rPr>
        <w:t>a</w:t>
      </w:r>
      <w:r w:rsidRPr="005F2AAE">
        <w:rPr>
          <w:bCs/>
        </w:rPr>
        <w:t xml:space="preserve">) Se le remitirá un oficio firmado por el Jefe Provincial de Tráfico, indicándole que dispone de un plazo improrrogable de 1 año para entregarlo. </w:t>
      </w:r>
    </w:p>
    <w:p w:rsidR="005F2AAE" w:rsidRPr="005F2AAE" w:rsidRDefault="005F2AAE" w:rsidP="000A49B7">
      <w:pPr>
        <w:pStyle w:val="msonormalcxspmiddle"/>
        <w:spacing w:after="0"/>
        <w:ind w:left="-142" w:right="-568"/>
        <w:contextualSpacing/>
        <w:jc w:val="both"/>
        <w:rPr>
          <w:bCs/>
        </w:rPr>
      </w:pPr>
      <w:r>
        <w:rPr>
          <w:bCs/>
        </w:rPr>
        <w:t>b</w:t>
      </w:r>
      <w:r w:rsidRPr="005F2AAE">
        <w:rPr>
          <w:bCs/>
        </w:rPr>
        <w:t>) Se le remitirá un oficio firmado por el Jefe de la Policía Local indicándole que dispone de un plazo improrrogable de 1 año para entregarlo.</w:t>
      </w:r>
    </w:p>
    <w:p w:rsidR="005F2AAE" w:rsidRPr="00421127" w:rsidRDefault="005F2AAE" w:rsidP="000A49B7">
      <w:pPr>
        <w:pStyle w:val="msonormalcxspmiddle"/>
        <w:spacing w:after="0"/>
        <w:ind w:left="-142" w:right="-568"/>
        <w:contextualSpacing/>
        <w:jc w:val="both"/>
        <w:rPr>
          <w:bCs/>
          <w:color w:val="FF0000"/>
        </w:rPr>
      </w:pPr>
      <w:r w:rsidRPr="00421127">
        <w:rPr>
          <w:bCs/>
          <w:color w:val="FF0000"/>
        </w:rPr>
        <w:t>c) Se ordenará el precinto del vehículo.</w:t>
      </w:r>
    </w:p>
    <w:p w:rsidR="005F2AAE" w:rsidRDefault="005F2AAE" w:rsidP="000A49B7">
      <w:pPr>
        <w:pStyle w:val="msonormalcxspmiddle"/>
        <w:spacing w:after="0"/>
        <w:ind w:left="-142" w:right="-568"/>
        <w:contextualSpacing/>
        <w:jc w:val="both"/>
        <w:rPr>
          <w:b/>
          <w:bCs/>
        </w:rPr>
      </w:pPr>
    </w:p>
    <w:p w:rsidR="005369B2" w:rsidRPr="005F2AAE" w:rsidRDefault="005369B2" w:rsidP="000A49B7">
      <w:pPr>
        <w:pStyle w:val="msonormalcxspmiddle"/>
        <w:spacing w:after="0"/>
        <w:ind w:left="-142" w:right="-568"/>
        <w:contextualSpacing/>
        <w:jc w:val="both"/>
        <w:rPr>
          <w:b/>
          <w:bCs/>
        </w:rPr>
      </w:pPr>
    </w:p>
    <w:p w:rsidR="005F2AAE" w:rsidRDefault="005F2AAE" w:rsidP="000A49B7">
      <w:pPr>
        <w:pStyle w:val="msonormalcxspmiddle"/>
        <w:spacing w:after="0"/>
        <w:ind w:left="-142" w:right="-568"/>
        <w:contextualSpacing/>
        <w:jc w:val="both"/>
        <w:rPr>
          <w:b/>
          <w:bCs/>
        </w:rPr>
      </w:pPr>
      <w:r w:rsidRPr="005F2AAE">
        <w:rPr>
          <w:b/>
          <w:bCs/>
        </w:rPr>
        <w:t>R8.-</w:t>
      </w:r>
      <w:r w:rsidRPr="005F2AAE">
        <w:rPr>
          <w:bCs/>
        </w:rPr>
        <w:t xml:space="preserve"> </w:t>
      </w:r>
      <w:r w:rsidRPr="005F2AAE">
        <w:rPr>
          <w:b/>
          <w:bCs/>
        </w:rPr>
        <w:t xml:space="preserve">Teniendo constancia de la recepción de la notificación de la sanción en la Dirección electrónica Vial, se entenderá que ha sido rechazada: </w:t>
      </w:r>
    </w:p>
    <w:p w:rsidR="005F2AAE" w:rsidRPr="005F2AAE" w:rsidRDefault="005F2AAE" w:rsidP="000A49B7">
      <w:pPr>
        <w:pStyle w:val="msonormalcxspmiddle"/>
        <w:spacing w:after="0"/>
        <w:ind w:left="-142" w:right="-568"/>
        <w:contextualSpacing/>
        <w:jc w:val="both"/>
        <w:rPr>
          <w:b/>
          <w:bCs/>
        </w:rPr>
      </w:pPr>
    </w:p>
    <w:p w:rsidR="005F2AAE" w:rsidRPr="00421127" w:rsidRDefault="005F2AAE" w:rsidP="000A49B7">
      <w:pPr>
        <w:pStyle w:val="msonormalcxspmiddle"/>
        <w:spacing w:after="0"/>
        <w:ind w:left="-142" w:right="-568"/>
        <w:contextualSpacing/>
        <w:jc w:val="both"/>
        <w:rPr>
          <w:bCs/>
          <w:color w:val="FF0000"/>
        </w:rPr>
      </w:pPr>
      <w:r w:rsidRPr="00421127">
        <w:rPr>
          <w:bCs/>
          <w:color w:val="FF0000"/>
        </w:rPr>
        <w:t>A) Si transcurrieran 10 días naturales sin que se acceda a su contenido.</w:t>
      </w:r>
    </w:p>
    <w:p w:rsidR="005F2AAE" w:rsidRPr="005F2AAE" w:rsidRDefault="005F2AAE" w:rsidP="000A49B7">
      <w:pPr>
        <w:pStyle w:val="msonormalcxspmiddle"/>
        <w:spacing w:after="0"/>
        <w:ind w:left="-142" w:right="-568"/>
        <w:contextualSpacing/>
        <w:jc w:val="both"/>
        <w:rPr>
          <w:bCs/>
        </w:rPr>
      </w:pPr>
      <w:r w:rsidRPr="005F2AAE">
        <w:rPr>
          <w:bCs/>
        </w:rPr>
        <w:t>B) Si transcurrieran 15 días naturales sin que se acceda a su contenido.</w:t>
      </w:r>
    </w:p>
    <w:p w:rsidR="005F2AAE" w:rsidRPr="005F2AAE" w:rsidRDefault="005F2AAE" w:rsidP="000A49B7">
      <w:pPr>
        <w:pStyle w:val="msonormalcxspmiddle"/>
        <w:spacing w:after="0"/>
        <w:ind w:left="-142" w:right="-568"/>
        <w:contextualSpacing/>
        <w:jc w:val="both"/>
        <w:rPr>
          <w:bCs/>
        </w:rPr>
      </w:pPr>
      <w:r w:rsidRPr="005F2AAE">
        <w:rPr>
          <w:bCs/>
        </w:rPr>
        <w:t xml:space="preserve">C) Si transcurrieran 15 días hábiles sin que se acceda a su contenido. </w:t>
      </w:r>
    </w:p>
    <w:p w:rsidR="005B2C09" w:rsidRDefault="005B2C09" w:rsidP="000A49B7">
      <w:pPr>
        <w:pStyle w:val="msonormalcxspmiddle"/>
        <w:spacing w:before="0" w:beforeAutospacing="0" w:after="0" w:afterAutospacing="0"/>
        <w:ind w:left="-142" w:right="-568"/>
        <w:contextualSpacing/>
        <w:jc w:val="both"/>
      </w:pPr>
    </w:p>
    <w:p w:rsidR="005B2C09" w:rsidRDefault="005B2C09" w:rsidP="000A49B7">
      <w:pPr>
        <w:pStyle w:val="msonormalcxspmiddle"/>
        <w:spacing w:before="0" w:beforeAutospacing="0" w:after="0" w:afterAutospacing="0"/>
        <w:ind w:left="-142" w:right="-568"/>
        <w:contextualSpacing/>
        <w:jc w:val="both"/>
      </w:pPr>
    </w:p>
    <w:p w:rsidR="005E2800" w:rsidRPr="009C5C1E" w:rsidRDefault="005E2800" w:rsidP="000A49B7">
      <w:pPr>
        <w:pStyle w:val="Ttulo5"/>
        <w:spacing w:before="0" w:beforeAutospacing="0" w:after="0" w:afterAutospacing="0"/>
        <w:ind w:left="-142" w:right="-568"/>
        <w:jc w:val="both"/>
        <w:rPr>
          <w:sz w:val="24"/>
          <w:szCs w:val="24"/>
        </w:rPr>
      </w:pPr>
      <w:r>
        <w:rPr>
          <w:color w:val="000000"/>
          <w:sz w:val="24"/>
          <w:szCs w:val="24"/>
          <w:shd w:val="clear" w:color="auto" w:fill="FFFFFF"/>
        </w:rPr>
        <w:t>R9</w:t>
      </w:r>
      <w:r w:rsidRPr="009C5C1E">
        <w:rPr>
          <w:color w:val="000000"/>
          <w:sz w:val="24"/>
          <w:szCs w:val="24"/>
          <w:shd w:val="clear" w:color="auto" w:fill="FFFFFF"/>
        </w:rPr>
        <w:t xml:space="preserve">. </w:t>
      </w:r>
      <w:r>
        <w:rPr>
          <w:color w:val="000000"/>
          <w:sz w:val="24"/>
          <w:szCs w:val="24"/>
          <w:shd w:val="clear" w:color="auto" w:fill="FFFFFF"/>
        </w:rPr>
        <w:t xml:space="preserve">La </w:t>
      </w:r>
      <w:r w:rsidRPr="009C5C1E">
        <w:rPr>
          <w:color w:val="000000"/>
          <w:sz w:val="24"/>
          <w:szCs w:val="24"/>
          <w:shd w:val="clear" w:color="auto" w:fill="FFFFFF"/>
        </w:rPr>
        <w:t>Ordenanza municipal del Ayuntam</w:t>
      </w:r>
      <w:r>
        <w:rPr>
          <w:color w:val="000000"/>
          <w:sz w:val="24"/>
          <w:szCs w:val="24"/>
          <w:shd w:val="clear" w:color="auto" w:fill="FFFFFF"/>
        </w:rPr>
        <w:t>iento de Binéfar en materia de Contaminación Acústica, recoge en el A</w:t>
      </w:r>
      <w:r w:rsidRPr="009C5C1E">
        <w:rPr>
          <w:color w:val="000000"/>
          <w:sz w:val="24"/>
          <w:szCs w:val="24"/>
          <w:shd w:val="clear" w:color="auto" w:fill="FFFFFF"/>
        </w:rPr>
        <w:t xml:space="preserve">rtículo 17.1 que </w:t>
      </w:r>
      <w:r w:rsidRPr="009C5C1E">
        <w:rPr>
          <w:sz w:val="24"/>
          <w:szCs w:val="24"/>
        </w:rPr>
        <w:t>las actividades de carga y descarga en la vía pública se realizarán</w:t>
      </w:r>
      <w:r>
        <w:rPr>
          <w:sz w:val="24"/>
          <w:szCs w:val="24"/>
        </w:rPr>
        <w:t>, con carácter general</w:t>
      </w:r>
      <w:r w:rsidRPr="009C5C1E">
        <w:rPr>
          <w:sz w:val="24"/>
          <w:szCs w:val="24"/>
        </w:rPr>
        <w:t xml:space="preserve">: </w:t>
      </w:r>
    </w:p>
    <w:p w:rsidR="005E2800" w:rsidRDefault="005E2800" w:rsidP="000A49B7">
      <w:pPr>
        <w:pStyle w:val="Ttulo5"/>
        <w:spacing w:before="0" w:beforeAutospacing="0" w:after="0" w:afterAutospacing="0"/>
        <w:ind w:left="-142" w:right="-568"/>
        <w:jc w:val="both"/>
        <w:rPr>
          <w:b w:val="0"/>
          <w:sz w:val="24"/>
          <w:szCs w:val="24"/>
        </w:rPr>
      </w:pPr>
    </w:p>
    <w:p w:rsidR="005E2800" w:rsidRPr="009C5C1E" w:rsidRDefault="005E2800" w:rsidP="000A49B7">
      <w:pPr>
        <w:pStyle w:val="Ttulo5"/>
        <w:spacing w:before="0" w:beforeAutospacing="0" w:after="0" w:afterAutospacing="0"/>
        <w:ind w:left="-142" w:right="-568"/>
        <w:jc w:val="both"/>
        <w:rPr>
          <w:sz w:val="24"/>
          <w:szCs w:val="24"/>
        </w:rPr>
      </w:pPr>
      <w:r>
        <w:rPr>
          <w:b w:val="0"/>
          <w:sz w:val="24"/>
          <w:szCs w:val="24"/>
        </w:rPr>
        <w:t>a) E</w:t>
      </w:r>
      <w:r w:rsidRPr="009C5C1E">
        <w:rPr>
          <w:b w:val="0"/>
          <w:sz w:val="24"/>
          <w:szCs w:val="24"/>
        </w:rPr>
        <w:t>ntre las 7 horas y las 20 horas</w:t>
      </w:r>
      <w:r w:rsidRPr="009C5C1E">
        <w:rPr>
          <w:sz w:val="24"/>
          <w:szCs w:val="24"/>
        </w:rPr>
        <w:t>.</w:t>
      </w:r>
    </w:p>
    <w:p w:rsidR="005E2800" w:rsidRPr="00421127" w:rsidRDefault="005E2800" w:rsidP="000A49B7">
      <w:pPr>
        <w:pStyle w:val="Ttulo5"/>
        <w:spacing w:before="0" w:beforeAutospacing="0" w:after="0" w:afterAutospacing="0"/>
        <w:ind w:left="-142" w:right="-568"/>
        <w:jc w:val="both"/>
        <w:rPr>
          <w:b w:val="0"/>
          <w:color w:val="FF0000"/>
          <w:sz w:val="24"/>
          <w:szCs w:val="24"/>
        </w:rPr>
      </w:pPr>
      <w:r w:rsidRPr="00421127">
        <w:rPr>
          <w:b w:val="0"/>
          <w:color w:val="FF0000"/>
          <w:sz w:val="24"/>
          <w:szCs w:val="24"/>
        </w:rPr>
        <w:t>b) Entre las 8 horas y las 20 horas.</w:t>
      </w:r>
    </w:p>
    <w:p w:rsidR="005E2800" w:rsidRPr="009C5C1E" w:rsidRDefault="005E2800" w:rsidP="000A49B7">
      <w:pPr>
        <w:pStyle w:val="Ttulo5"/>
        <w:spacing w:before="0" w:beforeAutospacing="0" w:after="0" w:afterAutospacing="0"/>
        <w:ind w:left="-142" w:right="-568"/>
        <w:jc w:val="both"/>
        <w:rPr>
          <w:b w:val="0"/>
          <w:sz w:val="24"/>
          <w:szCs w:val="24"/>
        </w:rPr>
      </w:pPr>
      <w:r>
        <w:rPr>
          <w:b w:val="0"/>
          <w:sz w:val="24"/>
          <w:szCs w:val="24"/>
        </w:rPr>
        <w:t>c) E</w:t>
      </w:r>
      <w:r w:rsidRPr="009C5C1E">
        <w:rPr>
          <w:b w:val="0"/>
          <w:sz w:val="24"/>
          <w:szCs w:val="24"/>
        </w:rPr>
        <w:t>ntre las 7 horas y las 21 horas.</w:t>
      </w:r>
    </w:p>
    <w:p w:rsidR="005E2800" w:rsidRDefault="005E2800" w:rsidP="000A49B7">
      <w:pPr>
        <w:tabs>
          <w:tab w:val="left" w:pos="142"/>
        </w:tabs>
        <w:spacing w:after="160" w:line="240" w:lineRule="auto"/>
        <w:ind w:left="-142" w:right="-568"/>
        <w:jc w:val="both"/>
        <w:rPr>
          <w:rFonts w:ascii="Times New Roman" w:eastAsia="Calibri" w:hAnsi="Times New Roman"/>
          <w:b/>
          <w:color w:val="000000"/>
          <w:sz w:val="24"/>
          <w:szCs w:val="24"/>
        </w:rPr>
      </w:pPr>
    </w:p>
    <w:p w:rsidR="005B2C09" w:rsidRPr="005B2C09" w:rsidRDefault="005B2C09" w:rsidP="000A49B7">
      <w:pPr>
        <w:tabs>
          <w:tab w:val="left" w:pos="142"/>
        </w:tabs>
        <w:spacing w:after="160" w:line="240" w:lineRule="auto"/>
        <w:ind w:left="-142" w:right="-568"/>
        <w:jc w:val="both"/>
        <w:rPr>
          <w:rFonts w:ascii="Times New Roman" w:eastAsia="Calibri" w:hAnsi="Times New Roman"/>
          <w:b/>
          <w:color w:val="000000"/>
          <w:sz w:val="24"/>
          <w:szCs w:val="24"/>
        </w:rPr>
      </w:pPr>
      <w:r>
        <w:rPr>
          <w:rFonts w:ascii="Times New Roman" w:eastAsia="Calibri" w:hAnsi="Times New Roman"/>
          <w:b/>
          <w:color w:val="000000"/>
          <w:sz w:val="24"/>
          <w:szCs w:val="24"/>
        </w:rPr>
        <w:t>R10</w:t>
      </w:r>
      <w:r w:rsidRPr="005B2C09">
        <w:rPr>
          <w:rFonts w:ascii="Times New Roman" w:eastAsia="Calibri" w:hAnsi="Times New Roman"/>
          <w:b/>
          <w:color w:val="000000"/>
          <w:sz w:val="24"/>
          <w:szCs w:val="24"/>
        </w:rPr>
        <w:t>. Indica el capítulo que desarrolla la Organización de Unidades de Policía Judicial en la Ley Orgánica 2/1986, de 13 de marzo, de Fuerzas y Cuerpos de Seguridad:</w:t>
      </w:r>
    </w:p>
    <w:p w:rsidR="005B2C09" w:rsidRDefault="005B2C09" w:rsidP="000A49B7">
      <w:pPr>
        <w:tabs>
          <w:tab w:val="left" w:pos="142"/>
        </w:tabs>
        <w:spacing w:after="160" w:line="240" w:lineRule="auto"/>
        <w:ind w:left="-142" w:right="-568"/>
        <w:jc w:val="both"/>
        <w:rPr>
          <w:rFonts w:ascii="Times New Roman" w:eastAsia="Calibri" w:hAnsi="Times New Roman"/>
          <w:color w:val="000000"/>
          <w:sz w:val="24"/>
          <w:szCs w:val="24"/>
        </w:rPr>
      </w:pPr>
    </w:p>
    <w:p w:rsidR="005B2C09" w:rsidRPr="005B2C09" w:rsidRDefault="005B2C09" w:rsidP="000A49B7">
      <w:pPr>
        <w:tabs>
          <w:tab w:val="left" w:pos="142"/>
        </w:tabs>
        <w:spacing w:after="160" w:line="240" w:lineRule="auto"/>
        <w:ind w:left="-142" w:right="-568"/>
        <w:jc w:val="both"/>
        <w:rPr>
          <w:rFonts w:ascii="Times New Roman" w:eastAsia="Calibri" w:hAnsi="Times New Roman"/>
          <w:color w:val="000000"/>
          <w:sz w:val="24"/>
          <w:szCs w:val="24"/>
        </w:rPr>
      </w:pPr>
      <w:r w:rsidRPr="005B2C09">
        <w:rPr>
          <w:rFonts w:ascii="Times New Roman" w:eastAsia="Calibri" w:hAnsi="Times New Roman"/>
          <w:color w:val="000000"/>
          <w:sz w:val="24"/>
          <w:szCs w:val="24"/>
        </w:rPr>
        <w:t>a) Capítulo IV</w:t>
      </w:r>
    </w:p>
    <w:p w:rsidR="005B2C09" w:rsidRPr="00421127" w:rsidRDefault="005B2C09" w:rsidP="000A49B7">
      <w:pPr>
        <w:tabs>
          <w:tab w:val="left" w:pos="142"/>
        </w:tabs>
        <w:spacing w:after="160" w:line="240" w:lineRule="auto"/>
        <w:ind w:left="-142" w:right="-568"/>
        <w:jc w:val="both"/>
        <w:rPr>
          <w:rFonts w:ascii="Times New Roman" w:eastAsia="Calibri" w:hAnsi="Times New Roman"/>
          <w:color w:val="FF0000"/>
          <w:sz w:val="24"/>
          <w:szCs w:val="24"/>
        </w:rPr>
      </w:pPr>
      <w:r w:rsidRPr="00421127">
        <w:rPr>
          <w:rFonts w:ascii="Times New Roman" w:eastAsia="Calibri" w:hAnsi="Times New Roman"/>
          <w:color w:val="FF0000"/>
          <w:sz w:val="24"/>
          <w:szCs w:val="24"/>
        </w:rPr>
        <w:t>b) Capítulo V</w:t>
      </w:r>
    </w:p>
    <w:p w:rsidR="005B2C09" w:rsidRPr="005B2C09" w:rsidRDefault="005B2C09" w:rsidP="000A49B7">
      <w:pPr>
        <w:tabs>
          <w:tab w:val="left" w:pos="142"/>
        </w:tabs>
        <w:spacing w:after="160" w:line="240" w:lineRule="auto"/>
        <w:ind w:left="-142" w:right="-568"/>
        <w:jc w:val="both"/>
        <w:rPr>
          <w:rFonts w:ascii="Times New Roman" w:eastAsia="Calibri" w:hAnsi="Times New Roman"/>
          <w:color w:val="000000"/>
          <w:sz w:val="24"/>
          <w:szCs w:val="24"/>
        </w:rPr>
      </w:pPr>
      <w:r w:rsidRPr="005B2C09">
        <w:rPr>
          <w:rFonts w:ascii="Times New Roman" w:eastAsia="Calibri" w:hAnsi="Times New Roman"/>
          <w:color w:val="000000"/>
          <w:sz w:val="24"/>
          <w:szCs w:val="24"/>
        </w:rPr>
        <w:t>c) Capítulo VI</w:t>
      </w:r>
    </w:p>
    <w:p w:rsidR="005B2C09" w:rsidRDefault="005B2C09" w:rsidP="000A49B7">
      <w:pPr>
        <w:pStyle w:val="msonormalcxspmiddle"/>
        <w:spacing w:before="0" w:beforeAutospacing="0" w:after="0" w:afterAutospacing="0"/>
        <w:ind w:left="-142" w:right="-568"/>
        <w:contextualSpacing/>
        <w:jc w:val="both"/>
      </w:pPr>
    </w:p>
    <w:p w:rsidR="005B2C09" w:rsidRPr="00482370" w:rsidRDefault="005B2C09" w:rsidP="000A49B7">
      <w:pPr>
        <w:spacing w:after="0" w:line="240" w:lineRule="auto"/>
        <w:ind w:left="-142" w:right="-568"/>
        <w:contextualSpacing/>
        <w:jc w:val="both"/>
        <w:rPr>
          <w:rFonts w:ascii="Times New Roman" w:hAnsi="Times New Roman"/>
          <w:b/>
          <w:sz w:val="24"/>
          <w:szCs w:val="24"/>
          <w:lang w:eastAsia="es-ES"/>
        </w:rPr>
      </w:pPr>
      <w:r>
        <w:rPr>
          <w:rFonts w:ascii="Times New Roman" w:hAnsi="Times New Roman"/>
          <w:b/>
          <w:sz w:val="24"/>
          <w:szCs w:val="24"/>
          <w:lang w:eastAsia="es-ES"/>
        </w:rPr>
        <w:t xml:space="preserve">R11. </w:t>
      </w:r>
      <w:r w:rsidRPr="00482370">
        <w:rPr>
          <w:rFonts w:ascii="Times New Roman" w:hAnsi="Times New Roman"/>
          <w:b/>
          <w:sz w:val="24"/>
          <w:szCs w:val="24"/>
          <w:lang w:eastAsia="es-ES"/>
        </w:rPr>
        <w:t>¿Con cuántos años hay que renovar la tarjeta de estacionamiento para vehículos de personas con movilidad reducida otorgada por el Ayuntamiento?</w:t>
      </w:r>
    </w:p>
    <w:p w:rsidR="005B2C09" w:rsidRPr="00482370" w:rsidRDefault="005B2C09" w:rsidP="000A49B7">
      <w:pPr>
        <w:spacing w:after="0" w:line="240" w:lineRule="auto"/>
        <w:ind w:left="-142" w:right="-568"/>
        <w:contextualSpacing/>
        <w:jc w:val="both"/>
        <w:rPr>
          <w:rFonts w:ascii="Times New Roman" w:hAnsi="Times New Roman"/>
          <w:b/>
          <w:sz w:val="24"/>
          <w:szCs w:val="24"/>
          <w:lang w:eastAsia="es-ES"/>
        </w:rPr>
      </w:pPr>
    </w:p>
    <w:p w:rsidR="005B2C09" w:rsidRPr="00482370" w:rsidRDefault="005B2C09" w:rsidP="000A49B7">
      <w:pPr>
        <w:numPr>
          <w:ilvl w:val="0"/>
          <w:numId w:val="55"/>
        </w:numPr>
        <w:spacing w:after="0" w:line="240" w:lineRule="auto"/>
        <w:ind w:left="-142" w:right="-568" w:firstLine="0"/>
        <w:contextualSpacing/>
        <w:jc w:val="both"/>
        <w:rPr>
          <w:rFonts w:ascii="Times New Roman" w:hAnsi="Times New Roman"/>
          <w:sz w:val="24"/>
          <w:szCs w:val="24"/>
          <w:lang w:eastAsia="es-ES"/>
        </w:rPr>
      </w:pPr>
      <w:r w:rsidRPr="00482370">
        <w:rPr>
          <w:rFonts w:ascii="Times New Roman" w:hAnsi="Times New Roman"/>
          <w:sz w:val="24"/>
          <w:szCs w:val="24"/>
          <w:lang w:eastAsia="es-ES"/>
        </w:rPr>
        <w:t>4</w:t>
      </w:r>
    </w:p>
    <w:p w:rsidR="005B2C09" w:rsidRPr="00482370" w:rsidRDefault="005B2C09" w:rsidP="000A49B7">
      <w:pPr>
        <w:numPr>
          <w:ilvl w:val="0"/>
          <w:numId w:val="55"/>
        </w:numPr>
        <w:spacing w:after="0" w:line="240" w:lineRule="auto"/>
        <w:ind w:left="-142" w:right="-568" w:firstLine="0"/>
        <w:contextualSpacing/>
        <w:jc w:val="both"/>
        <w:rPr>
          <w:rFonts w:ascii="Times New Roman" w:hAnsi="Times New Roman"/>
          <w:sz w:val="24"/>
          <w:szCs w:val="24"/>
          <w:lang w:eastAsia="es-ES"/>
        </w:rPr>
      </w:pPr>
      <w:r w:rsidRPr="00482370">
        <w:rPr>
          <w:rFonts w:ascii="Times New Roman" w:hAnsi="Times New Roman"/>
          <w:sz w:val="24"/>
          <w:szCs w:val="24"/>
          <w:lang w:eastAsia="es-ES"/>
        </w:rPr>
        <w:t>6</w:t>
      </w:r>
    </w:p>
    <w:p w:rsidR="005B2C09" w:rsidRPr="00421127" w:rsidRDefault="005B2C09" w:rsidP="000A49B7">
      <w:pPr>
        <w:numPr>
          <w:ilvl w:val="0"/>
          <w:numId w:val="55"/>
        </w:numPr>
        <w:spacing w:after="0" w:line="240" w:lineRule="auto"/>
        <w:ind w:left="-142" w:right="-568" w:firstLine="0"/>
        <w:contextualSpacing/>
        <w:jc w:val="both"/>
        <w:rPr>
          <w:rFonts w:ascii="Times New Roman" w:hAnsi="Times New Roman"/>
          <w:color w:val="FF0000"/>
          <w:sz w:val="24"/>
          <w:szCs w:val="24"/>
          <w:lang w:eastAsia="es-ES"/>
        </w:rPr>
      </w:pPr>
      <w:r w:rsidRPr="00421127">
        <w:rPr>
          <w:rFonts w:ascii="Times New Roman" w:hAnsi="Times New Roman"/>
          <w:color w:val="FF0000"/>
          <w:sz w:val="24"/>
          <w:szCs w:val="24"/>
          <w:lang w:eastAsia="es-ES"/>
        </w:rPr>
        <w:t>5</w:t>
      </w:r>
    </w:p>
    <w:p w:rsidR="005B2C09" w:rsidRDefault="005B2C09" w:rsidP="000A49B7">
      <w:pPr>
        <w:pStyle w:val="msonormalcxspmiddle"/>
        <w:spacing w:before="0" w:beforeAutospacing="0" w:after="0" w:afterAutospacing="0"/>
        <w:ind w:left="-142" w:right="-568"/>
        <w:contextualSpacing/>
        <w:jc w:val="both"/>
      </w:pPr>
    </w:p>
    <w:p w:rsidR="005B2C09" w:rsidRDefault="005B2C09" w:rsidP="000A49B7">
      <w:pPr>
        <w:pStyle w:val="msonormalcxspmiddle"/>
        <w:spacing w:before="0" w:beforeAutospacing="0" w:after="0" w:afterAutospacing="0"/>
        <w:ind w:left="-142" w:right="-568"/>
        <w:contextualSpacing/>
        <w:jc w:val="both"/>
      </w:pPr>
    </w:p>
    <w:p w:rsidR="000A49B7" w:rsidRDefault="000A49B7" w:rsidP="000A49B7">
      <w:pPr>
        <w:pStyle w:val="msonormalcxspmiddle"/>
        <w:spacing w:before="0" w:beforeAutospacing="0" w:after="0" w:afterAutospacing="0"/>
        <w:ind w:left="-142" w:right="-568"/>
        <w:contextualSpacing/>
        <w:jc w:val="both"/>
      </w:pPr>
    </w:p>
    <w:p w:rsidR="000A49B7" w:rsidRDefault="000A49B7" w:rsidP="000A49B7">
      <w:pPr>
        <w:pStyle w:val="msonormalcxspmiddle"/>
        <w:spacing w:before="0" w:beforeAutospacing="0" w:after="0" w:afterAutospacing="0"/>
        <w:ind w:left="-142" w:right="-568"/>
        <w:contextualSpacing/>
        <w:jc w:val="both"/>
      </w:pPr>
    </w:p>
    <w:p w:rsidR="000A49B7" w:rsidRDefault="000A49B7" w:rsidP="000A49B7">
      <w:pPr>
        <w:pStyle w:val="msonormalcxspmiddle"/>
        <w:spacing w:before="0" w:beforeAutospacing="0" w:after="0" w:afterAutospacing="0"/>
        <w:ind w:left="-142" w:right="-568"/>
        <w:contextualSpacing/>
        <w:jc w:val="both"/>
      </w:pPr>
    </w:p>
    <w:p w:rsidR="005B2C09" w:rsidRPr="00774412" w:rsidRDefault="005B2C09" w:rsidP="000A49B7">
      <w:pPr>
        <w:pStyle w:val="msonormalcxspmiddlecxspmiddle"/>
        <w:spacing w:beforeAutospacing="0" w:after="0" w:afterAutospacing="0"/>
        <w:ind w:left="-142" w:right="-568"/>
        <w:contextualSpacing/>
        <w:jc w:val="both"/>
        <w:rPr>
          <w:b/>
        </w:rPr>
      </w:pPr>
      <w:r w:rsidRPr="00774412">
        <w:rPr>
          <w:b/>
        </w:rPr>
        <w:lastRenderedPageBreak/>
        <w:t>R</w:t>
      </w:r>
      <w:r>
        <w:rPr>
          <w:b/>
        </w:rPr>
        <w:t>12</w:t>
      </w:r>
      <w:r w:rsidRPr="00774412">
        <w:rPr>
          <w:b/>
        </w:rPr>
        <w:t>. La tarjeta de estacionamiento para vehículos de personas con movilidad reducida otorgada por el Ayuntamiento no permite al usuario estacionar en:</w:t>
      </w:r>
    </w:p>
    <w:p w:rsidR="005B2C09" w:rsidRPr="00D9628D" w:rsidRDefault="005B2C09" w:rsidP="000A49B7">
      <w:pPr>
        <w:pStyle w:val="msonormalcxspmiddlecxspmiddle"/>
        <w:spacing w:beforeAutospacing="0" w:after="0" w:afterAutospacing="0"/>
        <w:ind w:left="-142" w:right="-568"/>
        <w:contextualSpacing/>
        <w:jc w:val="both"/>
        <w:rPr>
          <w:b/>
        </w:rPr>
      </w:pPr>
    </w:p>
    <w:p w:rsidR="005B2C09" w:rsidRDefault="005B2C09" w:rsidP="000A49B7">
      <w:pPr>
        <w:pStyle w:val="msonormalcxspmiddlecxspmiddle"/>
        <w:numPr>
          <w:ilvl w:val="0"/>
          <w:numId w:val="54"/>
        </w:numPr>
        <w:spacing w:beforeAutospacing="0" w:after="0" w:afterAutospacing="0"/>
        <w:ind w:left="-142" w:right="-568" w:firstLine="0"/>
        <w:contextualSpacing/>
        <w:jc w:val="both"/>
      </w:pPr>
      <w:r>
        <w:t>En cualquier reserva oficial.</w:t>
      </w:r>
    </w:p>
    <w:p w:rsidR="005B2C09" w:rsidRDefault="005B2C09" w:rsidP="000A49B7">
      <w:pPr>
        <w:pStyle w:val="msonormalcxspmiddlecxspmiddle"/>
        <w:numPr>
          <w:ilvl w:val="0"/>
          <w:numId w:val="54"/>
        </w:numPr>
        <w:spacing w:beforeAutospacing="0" w:after="0" w:afterAutospacing="0"/>
        <w:ind w:left="-142" w:right="-568" w:firstLine="0"/>
        <w:contextualSpacing/>
        <w:jc w:val="both"/>
      </w:pPr>
      <w:r>
        <w:t>En los lugares de la vía pública en que pueda exigirse un tiempo máximo de estacionamiento a otros vehículos, un máximo de 3 horas.</w:t>
      </w:r>
    </w:p>
    <w:p w:rsidR="005B2C09" w:rsidRPr="00421127" w:rsidRDefault="005B2C09" w:rsidP="000A49B7">
      <w:pPr>
        <w:pStyle w:val="msonormalcxspmiddlecxspmiddle"/>
        <w:numPr>
          <w:ilvl w:val="0"/>
          <w:numId w:val="54"/>
        </w:numPr>
        <w:spacing w:beforeAutospacing="0" w:after="0" w:afterAutospacing="0"/>
        <w:ind w:left="-142" w:right="-568" w:firstLine="0"/>
        <w:contextualSpacing/>
        <w:jc w:val="both"/>
        <w:rPr>
          <w:color w:val="FF0000"/>
        </w:rPr>
      </w:pPr>
      <w:r w:rsidRPr="00421127">
        <w:rPr>
          <w:color w:val="FF0000"/>
        </w:rPr>
        <w:t>Las respuestas a y b son correctas.</w:t>
      </w:r>
    </w:p>
    <w:p w:rsidR="005B2C09" w:rsidRPr="001C101A" w:rsidRDefault="005B2C09" w:rsidP="000A49B7">
      <w:pPr>
        <w:pStyle w:val="msonormalcxspmiddle"/>
        <w:spacing w:before="0" w:beforeAutospacing="0" w:after="0" w:afterAutospacing="0"/>
        <w:ind w:left="-142" w:right="-568"/>
        <w:contextualSpacing/>
        <w:jc w:val="both"/>
      </w:pPr>
    </w:p>
    <w:sectPr w:rsidR="005B2C09" w:rsidRPr="001C10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69C"/>
    <w:multiLevelType w:val="hybridMultilevel"/>
    <w:tmpl w:val="7C20644E"/>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01B10314"/>
    <w:multiLevelType w:val="hybridMultilevel"/>
    <w:tmpl w:val="A170F81C"/>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034E0939"/>
    <w:multiLevelType w:val="hybridMultilevel"/>
    <w:tmpl w:val="76B6C7BA"/>
    <w:lvl w:ilvl="0" w:tplc="F404D1E2">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041B2B5A"/>
    <w:multiLevelType w:val="hybridMultilevel"/>
    <w:tmpl w:val="EFD8EBA4"/>
    <w:lvl w:ilvl="0" w:tplc="849A828E">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15:restartNumberingAfterBreak="0">
    <w:nsid w:val="05582F0C"/>
    <w:multiLevelType w:val="hybridMultilevel"/>
    <w:tmpl w:val="3F6457C6"/>
    <w:lvl w:ilvl="0" w:tplc="12E8B67C">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05931276"/>
    <w:multiLevelType w:val="hybridMultilevel"/>
    <w:tmpl w:val="D8222C24"/>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064B1EF0"/>
    <w:multiLevelType w:val="hybridMultilevel"/>
    <w:tmpl w:val="62805DF4"/>
    <w:lvl w:ilvl="0" w:tplc="1D9EAB4E">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 w15:restartNumberingAfterBreak="0">
    <w:nsid w:val="079F1F27"/>
    <w:multiLevelType w:val="hybridMultilevel"/>
    <w:tmpl w:val="77A8CF2E"/>
    <w:lvl w:ilvl="0" w:tplc="DCA67268">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 w15:restartNumberingAfterBreak="0">
    <w:nsid w:val="0D42430C"/>
    <w:multiLevelType w:val="hybridMultilevel"/>
    <w:tmpl w:val="2814F48A"/>
    <w:lvl w:ilvl="0" w:tplc="94224BB8">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15:restartNumberingAfterBreak="0">
    <w:nsid w:val="0D4E103A"/>
    <w:multiLevelType w:val="hybridMultilevel"/>
    <w:tmpl w:val="3F6457C6"/>
    <w:lvl w:ilvl="0" w:tplc="12E8B67C">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0" w15:restartNumberingAfterBreak="0">
    <w:nsid w:val="0D9B2463"/>
    <w:multiLevelType w:val="hybridMultilevel"/>
    <w:tmpl w:val="255CAAB6"/>
    <w:lvl w:ilvl="0" w:tplc="37A881F6">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0DF81413"/>
    <w:multiLevelType w:val="hybridMultilevel"/>
    <w:tmpl w:val="85EE8650"/>
    <w:lvl w:ilvl="0" w:tplc="55004A2A">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15:restartNumberingAfterBreak="0">
    <w:nsid w:val="0E8F4258"/>
    <w:multiLevelType w:val="hybridMultilevel"/>
    <w:tmpl w:val="FB80E0AE"/>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10AA7650"/>
    <w:multiLevelType w:val="hybridMultilevel"/>
    <w:tmpl w:val="75C2098E"/>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110A6647"/>
    <w:multiLevelType w:val="hybridMultilevel"/>
    <w:tmpl w:val="0E2C3134"/>
    <w:lvl w:ilvl="0" w:tplc="750E22D0">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5" w15:restartNumberingAfterBreak="0">
    <w:nsid w:val="11EB11D2"/>
    <w:multiLevelType w:val="hybridMultilevel"/>
    <w:tmpl w:val="76B6C7BA"/>
    <w:lvl w:ilvl="0" w:tplc="F404D1E2">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6" w15:restartNumberingAfterBreak="0">
    <w:nsid w:val="12B0286D"/>
    <w:multiLevelType w:val="hybridMultilevel"/>
    <w:tmpl w:val="54301EF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14937AC5"/>
    <w:multiLevelType w:val="hybridMultilevel"/>
    <w:tmpl w:val="60E804E4"/>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14A1237B"/>
    <w:multiLevelType w:val="hybridMultilevel"/>
    <w:tmpl w:val="9AFE7DDC"/>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16114CED"/>
    <w:multiLevelType w:val="hybridMultilevel"/>
    <w:tmpl w:val="0E2C3134"/>
    <w:lvl w:ilvl="0" w:tplc="750E22D0">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0" w15:restartNumberingAfterBreak="0">
    <w:nsid w:val="167E18A0"/>
    <w:multiLevelType w:val="hybridMultilevel"/>
    <w:tmpl w:val="42B0C7AC"/>
    <w:lvl w:ilvl="0" w:tplc="133AE07A">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1A613226"/>
    <w:multiLevelType w:val="hybridMultilevel"/>
    <w:tmpl w:val="255CAAB6"/>
    <w:lvl w:ilvl="0" w:tplc="37A881F6">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2" w15:restartNumberingAfterBreak="0">
    <w:nsid w:val="1C5A60D8"/>
    <w:multiLevelType w:val="hybridMultilevel"/>
    <w:tmpl w:val="94946462"/>
    <w:lvl w:ilvl="0" w:tplc="31E48526">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3" w15:restartNumberingAfterBreak="0">
    <w:nsid w:val="208C43DA"/>
    <w:multiLevelType w:val="hybridMultilevel"/>
    <w:tmpl w:val="73948B7C"/>
    <w:lvl w:ilvl="0" w:tplc="2E7CBC62">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4" w15:restartNumberingAfterBreak="0">
    <w:nsid w:val="20906196"/>
    <w:multiLevelType w:val="hybridMultilevel"/>
    <w:tmpl w:val="2814F48A"/>
    <w:lvl w:ilvl="0" w:tplc="94224BB8">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5" w15:restartNumberingAfterBreak="0">
    <w:nsid w:val="24C42F86"/>
    <w:multiLevelType w:val="hybridMultilevel"/>
    <w:tmpl w:val="7D744B24"/>
    <w:lvl w:ilvl="0" w:tplc="7368D8B0">
      <w:start w:val="1"/>
      <w:numFmt w:val="low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6" w15:restartNumberingAfterBreak="0">
    <w:nsid w:val="2A251694"/>
    <w:multiLevelType w:val="hybridMultilevel"/>
    <w:tmpl w:val="85EE8650"/>
    <w:lvl w:ilvl="0" w:tplc="55004A2A">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7" w15:restartNumberingAfterBreak="0">
    <w:nsid w:val="2A50091B"/>
    <w:multiLevelType w:val="hybridMultilevel"/>
    <w:tmpl w:val="0C241A76"/>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15:restartNumberingAfterBreak="0">
    <w:nsid w:val="2DB66738"/>
    <w:multiLevelType w:val="hybridMultilevel"/>
    <w:tmpl w:val="C5086974"/>
    <w:lvl w:ilvl="0" w:tplc="CA62BA7C">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9" w15:restartNumberingAfterBreak="0">
    <w:nsid w:val="30DE021B"/>
    <w:multiLevelType w:val="hybridMultilevel"/>
    <w:tmpl w:val="EFD8EBA4"/>
    <w:lvl w:ilvl="0" w:tplc="849A828E">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0" w15:restartNumberingAfterBreak="0">
    <w:nsid w:val="36550BEE"/>
    <w:multiLevelType w:val="hybridMultilevel"/>
    <w:tmpl w:val="99329B3A"/>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37492A7D"/>
    <w:multiLevelType w:val="hybridMultilevel"/>
    <w:tmpl w:val="552CEA2E"/>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15:restartNumberingAfterBreak="0">
    <w:nsid w:val="38072FC6"/>
    <w:multiLevelType w:val="hybridMultilevel"/>
    <w:tmpl w:val="0EB4809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15:restartNumberingAfterBreak="0">
    <w:nsid w:val="38793AE1"/>
    <w:multiLevelType w:val="hybridMultilevel"/>
    <w:tmpl w:val="438844EA"/>
    <w:lvl w:ilvl="0" w:tplc="B148BE4E">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4" w15:restartNumberingAfterBreak="0">
    <w:nsid w:val="3B9E5D7D"/>
    <w:multiLevelType w:val="hybridMultilevel"/>
    <w:tmpl w:val="5F4A0494"/>
    <w:lvl w:ilvl="0" w:tplc="937EAD4A">
      <w:start w:val="1"/>
      <w:numFmt w:val="lowerLetter"/>
      <w:lvlText w:val="%1)"/>
      <w:lvlJc w:val="left"/>
      <w:pPr>
        <w:ind w:left="502" w:hanging="360"/>
      </w:pPr>
      <w:rPr>
        <w:rFonts w:hint="default"/>
        <w:b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5" w15:restartNumberingAfterBreak="0">
    <w:nsid w:val="3BC22F2F"/>
    <w:multiLevelType w:val="hybridMultilevel"/>
    <w:tmpl w:val="C5086974"/>
    <w:lvl w:ilvl="0" w:tplc="CA62BA7C">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6" w15:restartNumberingAfterBreak="0">
    <w:nsid w:val="3D163AE6"/>
    <w:multiLevelType w:val="hybridMultilevel"/>
    <w:tmpl w:val="446C5158"/>
    <w:lvl w:ilvl="0" w:tplc="1FA6737E">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7" w15:restartNumberingAfterBreak="0">
    <w:nsid w:val="3DC5603E"/>
    <w:multiLevelType w:val="hybridMultilevel"/>
    <w:tmpl w:val="CA245B9C"/>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8" w15:restartNumberingAfterBreak="0">
    <w:nsid w:val="3E6B47E8"/>
    <w:multiLevelType w:val="hybridMultilevel"/>
    <w:tmpl w:val="85EE8650"/>
    <w:lvl w:ilvl="0" w:tplc="55004A2A">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9" w15:restartNumberingAfterBreak="0">
    <w:nsid w:val="3E882D08"/>
    <w:multiLevelType w:val="hybridMultilevel"/>
    <w:tmpl w:val="5A000E82"/>
    <w:lvl w:ilvl="0" w:tplc="08589ADC">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0" w15:restartNumberingAfterBreak="0">
    <w:nsid w:val="3EB143B4"/>
    <w:multiLevelType w:val="hybridMultilevel"/>
    <w:tmpl w:val="5A000E82"/>
    <w:lvl w:ilvl="0" w:tplc="08589ADC">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1" w15:restartNumberingAfterBreak="0">
    <w:nsid w:val="3EE522B0"/>
    <w:multiLevelType w:val="hybridMultilevel"/>
    <w:tmpl w:val="09543BBA"/>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0">
    <w:nsid w:val="41773A5C"/>
    <w:multiLevelType w:val="hybridMultilevel"/>
    <w:tmpl w:val="3FEE1AA4"/>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3" w15:restartNumberingAfterBreak="0">
    <w:nsid w:val="451201ED"/>
    <w:multiLevelType w:val="hybridMultilevel"/>
    <w:tmpl w:val="0E80AB4A"/>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4" w15:restartNumberingAfterBreak="0">
    <w:nsid w:val="49366F42"/>
    <w:multiLevelType w:val="hybridMultilevel"/>
    <w:tmpl w:val="99722B6E"/>
    <w:lvl w:ilvl="0" w:tplc="8166CD46">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5" w15:restartNumberingAfterBreak="0">
    <w:nsid w:val="4A2950DD"/>
    <w:multiLevelType w:val="hybridMultilevel"/>
    <w:tmpl w:val="8B5A88B8"/>
    <w:lvl w:ilvl="0" w:tplc="EB84D45C">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6" w15:restartNumberingAfterBreak="0">
    <w:nsid w:val="4AFF5FA6"/>
    <w:multiLevelType w:val="hybridMultilevel"/>
    <w:tmpl w:val="2DF4350C"/>
    <w:lvl w:ilvl="0" w:tplc="3590667C">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7" w15:restartNumberingAfterBreak="0">
    <w:nsid w:val="4B92687D"/>
    <w:multiLevelType w:val="hybridMultilevel"/>
    <w:tmpl w:val="ACC220FA"/>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8" w15:restartNumberingAfterBreak="0">
    <w:nsid w:val="4D126AAE"/>
    <w:multiLevelType w:val="hybridMultilevel"/>
    <w:tmpl w:val="DA86DE6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9" w15:restartNumberingAfterBreak="0">
    <w:nsid w:val="50580058"/>
    <w:multiLevelType w:val="hybridMultilevel"/>
    <w:tmpl w:val="B3127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1613B9D"/>
    <w:multiLevelType w:val="hybridMultilevel"/>
    <w:tmpl w:val="8B5A88B8"/>
    <w:lvl w:ilvl="0" w:tplc="EB84D45C">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1" w15:restartNumberingAfterBreak="0">
    <w:nsid w:val="5169719A"/>
    <w:multiLevelType w:val="hybridMultilevel"/>
    <w:tmpl w:val="912605E4"/>
    <w:lvl w:ilvl="0" w:tplc="91D4FEE0">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2" w15:restartNumberingAfterBreak="0">
    <w:nsid w:val="518D54B4"/>
    <w:multiLevelType w:val="hybridMultilevel"/>
    <w:tmpl w:val="85EE8650"/>
    <w:lvl w:ilvl="0" w:tplc="55004A2A">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3" w15:restartNumberingAfterBreak="0">
    <w:nsid w:val="5CAD2181"/>
    <w:multiLevelType w:val="hybridMultilevel"/>
    <w:tmpl w:val="438844EA"/>
    <w:lvl w:ilvl="0" w:tplc="B148BE4E">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4" w15:restartNumberingAfterBreak="0">
    <w:nsid w:val="5D624A9B"/>
    <w:multiLevelType w:val="hybridMultilevel"/>
    <w:tmpl w:val="94946462"/>
    <w:lvl w:ilvl="0" w:tplc="31E48526">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5" w15:restartNumberingAfterBreak="0">
    <w:nsid w:val="5D7A62FC"/>
    <w:multiLevelType w:val="hybridMultilevel"/>
    <w:tmpl w:val="C5086974"/>
    <w:lvl w:ilvl="0" w:tplc="CA62BA7C">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6" w15:restartNumberingAfterBreak="0">
    <w:nsid w:val="5DC1777B"/>
    <w:multiLevelType w:val="hybridMultilevel"/>
    <w:tmpl w:val="2DF4350C"/>
    <w:lvl w:ilvl="0" w:tplc="3590667C">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7" w15:restartNumberingAfterBreak="0">
    <w:nsid w:val="5EA944EC"/>
    <w:multiLevelType w:val="hybridMultilevel"/>
    <w:tmpl w:val="42B0C7AC"/>
    <w:lvl w:ilvl="0" w:tplc="133AE07A">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8" w15:restartNumberingAfterBreak="0">
    <w:nsid w:val="635579FE"/>
    <w:multiLevelType w:val="hybridMultilevel"/>
    <w:tmpl w:val="C5086974"/>
    <w:lvl w:ilvl="0" w:tplc="CA62BA7C">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9" w15:restartNumberingAfterBreak="0">
    <w:nsid w:val="63796872"/>
    <w:multiLevelType w:val="hybridMultilevel"/>
    <w:tmpl w:val="2DF4350C"/>
    <w:lvl w:ilvl="0" w:tplc="3590667C">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0" w15:restartNumberingAfterBreak="0">
    <w:nsid w:val="63E50ACE"/>
    <w:multiLevelType w:val="hybridMultilevel"/>
    <w:tmpl w:val="636EF5C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1" w15:restartNumberingAfterBreak="0">
    <w:nsid w:val="66081A1D"/>
    <w:multiLevelType w:val="hybridMultilevel"/>
    <w:tmpl w:val="08BECC14"/>
    <w:lvl w:ilvl="0" w:tplc="4F4EBF18">
      <w:start w:val="1"/>
      <w:numFmt w:val="lowerLetter"/>
      <w:lvlText w:val="%1)"/>
      <w:lvlJc w:val="left"/>
      <w:pPr>
        <w:ind w:left="862" w:hanging="360"/>
      </w:pPr>
      <w:rPr>
        <w:rFonts w:cs="Times New Roman"/>
      </w:rPr>
    </w:lvl>
    <w:lvl w:ilvl="1" w:tplc="0C0A0017">
      <w:start w:val="1"/>
      <w:numFmt w:val="lowerLetter"/>
      <w:lvlText w:val="%2)"/>
      <w:lvlJc w:val="left"/>
      <w:pPr>
        <w:ind w:left="644"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2" w15:restartNumberingAfterBreak="0">
    <w:nsid w:val="678B1F0E"/>
    <w:multiLevelType w:val="hybridMultilevel"/>
    <w:tmpl w:val="54804A6A"/>
    <w:lvl w:ilvl="0" w:tplc="62527322">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3" w15:restartNumberingAfterBreak="0">
    <w:nsid w:val="69412EBF"/>
    <w:multiLevelType w:val="hybridMultilevel"/>
    <w:tmpl w:val="2758DF6C"/>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4" w15:restartNumberingAfterBreak="0">
    <w:nsid w:val="69971AEA"/>
    <w:multiLevelType w:val="hybridMultilevel"/>
    <w:tmpl w:val="62805DF4"/>
    <w:lvl w:ilvl="0" w:tplc="1D9EAB4E">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5" w15:restartNumberingAfterBreak="0">
    <w:nsid w:val="6AE93123"/>
    <w:multiLevelType w:val="hybridMultilevel"/>
    <w:tmpl w:val="77A8CF2E"/>
    <w:lvl w:ilvl="0" w:tplc="DCA67268">
      <w:start w:val="1"/>
      <w:numFmt w:val="lowerLetter"/>
      <w:lvlText w:val="%1)"/>
      <w:lvlJc w:val="left"/>
      <w:pPr>
        <w:ind w:left="360"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6" w15:restartNumberingAfterBreak="0">
    <w:nsid w:val="6CCD45E7"/>
    <w:multiLevelType w:val="hybridMultilevel"/>
    <w:tmpl w:val="912605E4"/>
    <w:lvl w:ilvl="0" w:tplc="91D4FEE0">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7" w15:restartNumberingAfterBreak="0">
    <w:nsid w:val="6D4546FD"/>
    <w:multiLevelType w:val="hybridMultilevel"/>
    <w:tmpl w:val="446C5158"/>
    <w:lvl w:ilvl="0" w:tplc="1FA6737E">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8" w15:restartNumberingAfterBreak="0">
    <w:nsid w:val="6DF522C7"/>
    <w:multiLevelType w:val="hybridMultilevel"/>
    <w:tmpl w:val="B302E9AA"/>
    <w:lvl w:ilvl="0" w:tplc="26CE20CC">
      <w:start w:val="82"/>
      <w:numFmt w:val="decimal"/>
      <w:lvlText w:val="%1."/>
      <w:lvlJc w:val="left"/>
      <w:pPr>
        <w:ind w:left="927" w:hanging="360"/>
      </w:pPr>
      <w:rPr>
        <w:rFonts w:cs="Times New Roman" w:hint="default"/>
      </w:rPr>
    </w:lvl>
    <w:lvl w:ilvl="1" w:tplc="0C0A0019">
      <w:start w:val="1"/>
      <w:numFmt w:val="decimal"/>
      <w:lvlText w:val="%2."/>
      <w:lvlJc w:val="left"/>
      <w:pPr>
        <w:tabs>
          <w:tab w:val="num" w:pos="1647"/>
        </w:tabs>
        <w:ind w:left="1647" w:hanging="360"/>
      </w:pPr>
    </w:lvl>
    <w:lvl w:ilvl="2" w:tplc="0C0A001B">
      <w:start w:val="1"/>
      <w:numFmt w:val="decimal"/>
      <w:lvlText w:val="%3."/>
      <w:lvlJc w:val="left"/>
      <w:pPr>
        <w:tabs>
          <w:tab w:val="num" w:pos="2367"/>
        </w:tabs>
        <w:ind w:left="2367" w:hanging="360"/>
      </w:pPr>
    </w:lvl>
    <w:lvl w:ilvl="3" w:tplc="0C0A000F">
      <w:start w:val="1"/>
      <w:numFmt w:val="decimal"/>
      <w:lvlText w:val="%4."/>
      <w:lvlJc w:val="left"/>
      <w:pPr>
        <w:tabs>
          <w:tab w:val="num" w:pos="3087"/>
        </w:tabs>
        <w:ind w:left="3087" w:hanging="360"/>
      </w:pPr>
    </w:lvl>
    <w:lvl w:ilvl="4" w:tplc="0C0A0019">
      <w:start w:val="1"/>
      <w:numFmt w:val="decimal"/>
      <w:lvlText w:val="%5."/>
      <w:lvlJc w:val="left"/>
      <w:pPr>
        <w:tabs>
          <w:tab w:val="num" w:pos="3807"/>
        </w:tabs>
        <w:ind w:left="3807" w:hanging="360"/>
      </w:pPr>
    </w:lvl>
    <w:lvl w:ilvl="5" w:tplc="0C0A001B">
      <w:start w:val="1"/>
      <w:numFmt w:val="decimal"/>
      <w:lvlText w:val="%6."/>
      <w:lvlJc w:val="left"/>
      <w:pPr>
        <w:tabs>
          <w:tab w:val="num" w:pos="4527"/>
        </w:tabs>
        <w:ind w:left="4527" w:hanging="360"/>
      </w:pPr>
    </w:lvl>
    <w:lvl w:ilvl="6" w:tplc="0C0A000F">
      <w:start w:val="1"/>
      <w:numFmt w:val="decimal"/>
      <w:lvlText w:val="%7."/>
      <w:lvlJc w:val="left"/>
      <w:pPr>
        <w:tabs>
          <w:tab w:val="num" w:pos="5247"/>
        </w:tabs>
        <w:ind w:left="5247" w:hanging="360"/>
      </w:pPr>
    </w:lvl>
    <w:lvl w:ilvl="7" w:tplc="0C0A0019">
      <w:start w:val="1"/>
      <w:numFmt w:val="decimal"/>
      <w:lvlText w:val="%8."/>
      <w:lvlJc w:val="left"/>
      <w:pPr>
        <w:tabs>
          <w:tab w:val="num" w:pos="5967"/>
        </w:tabs>
        <w:ind w:left="5967" w:hanging="360"/>
      </w:pPr>
    </w:lvl>
    <w:lvl w:ilvl="8" w:tplc="0C0A001B">
      <w:start w:val="1"/>
      <w:numFmt w:val="decimal"/>
      <w:lvlText w:val="%9."/>
      <w:lvlJc w:val="left"/>
      <w:pPr>
        <w:tabs>
          <w:tab w:val="num" w:pos="6687"/>
        </w:tabs>
        <w:ind w:left="6687" w:hanging="360"/>
      </w:pPr>
    </w:lvl>
  </w:abstractNum>
  <w:abstractNum w:abstractNumId="69" w15:restartNumberingAfterBreak="0">
    <w:nsid w:val="6F362B60"/>
    <w:multiLevelType w:val="hybridMultilevel"/>
    <w:tmpl w:val="6E90050A"/>
    <w:lvl w:ilvl="0" w:tplc="0C0A0017">
      <w:start w:val="1"/>
      <w:numFmt w:val="lowerLetter"/>
      <w:lvlText w:val="%1)"/>
      <w:lvlJc w:val="left"/>
      <w:pPr>
        <w:ind w:left="1004" w:hanging="360"/>
      </w:pPr>
    </w:lvl>
    <w:lvl w:ilvl="1" w:tplc="0C0A0017">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0" w15:restartNumberingAfterBreak="0">
    <w:nsid w:val="72A503E1"/>
    <w:multiLevelType w:val="hybridMultilevel"/>
    <w:tmpl w:val="FEA6E9B8"/>
    <w:lvl w:ilvl="0" w:tplc="EFDECD9E">
      <w:start w:val="4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75FC0C09"/>
    <w:multiLevelType w:val="hybridMultilevel"/>
    <w:tmpl w:val="B3708402"/>
    <w:lvl w:ilvl="0" w:tplc="817E505E">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2" w15:restartNumberingAfterBreak="0">
    <w:nsid w:val="767D6C48"/>
    <w:multiLevelType w:val="hybridMultilevel"/>
    <w:tmpl w:val="8B5A88B8"/>
    <w:lvl w:ilvl="0" w:tplc="EB84D45C">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3" w15:restartNumberingAfterBreak="0">
    <w:nsid w:val="77681864"/>
    <w:multiLevelType w:val="hybridMultilevel"/>
    <w:tmpl w:val="54804A6A"/>
    <w:lvl w:ilvl="0" w:tplc="62527322">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4" w15:restartNumberingAfterBreak="0">
    <w:nsid w:val="78FA6F51"/>
    <w:multiLevelType w:val="hybridMultilevel"/>
    <w:tmpl w:val="912605E4"/>
    <w:lvl w:ilvl="0" w:tplc="91D4FEE0">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5" w15:restartNumberingAfterBreak="0">
    <w:nsid w:val="7A740C7F"/>
    <w:multiLevelType w:val="hybridMultilevel"/>
    <w:tmpl w:val="94946462"/>
    <w:lvl w:ilvl="0" w:tplc="31E48526">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6" w15:restartNumberingAfterBreak="0">
    <w:nsid w:val="7B955968"/>
    <w:multiLevelType w:val="hybridMultilevel"/>
    <w:tmpl w:val="41E66F46"/>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7" w15:restartNumberingAfterBreak="0">
    <w:nsid w:val="7D4E72C9"/>
    <w:multiLevelType w:val="hybridMultilevel"/>
    <w:tmpl w:val="3F6457C6"/>
    <w:lvl w:ilvl="0" w:tplc="12E8B67C">
      <w:start w:val="1"/>
      <w:numFmt w:val="lowerLetter"/>
      <w:lvlText w:val="%1)"/>
      <w:lvlJc w:val="left"/>
      <w:pPr>
        <w:ind w:left="928"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78" w15:restartNumberingAfterBreak="0">
    <w:nsid w:val="7DC66F4A"/>
    <w:multiLevelType w:val="hybridMultilevel"/>
    <w:tmpl w:val="FB101788"/>
    <w:lvl w:ilvl="0" w:tplc="34B20E2C">
      <w:start w:val="81"/>
      <w:numFmt w:val="decimal"/>
      <w:lvlText w:val="%1."/>
      <w:lvlJc w:val="left"/>
      <w:pPr>
        <w:ind w:left="720" w:hanging="360"/>
      </w:pPr>
      <w:rPr>
        <w:rFonts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9" w15:restartNumberingAfterBreak="0">
    <w:nsid w:val="7FBC2496"/>
    <w:multiLevelType w:val="hybridMultilevel"/>
    <w:tmpl w:val="4C70D4CE"/>
    <w:lvl w:ilvl="0" w:tplc="A062505C">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44"/>
  </w:num>
  <w:num w:numId="2">
    <w:abstractNumId w:val="23"/>
  </w:num>
  <w:num w:numId="3">
    <w:abstractNumId w:val="9"/>
  </w:num>
  <w:num w:numId="4">
    <w:abstractNumId w:val="10"/>
  </w:num>
  <w:num w:numId="5">
    <w:abstractNumId w:val="14"/>
  </w:num>
  <w:num w:numId="6">
    <w:abstractNumId w:val="33"/>
  </w:num>
  <w:num w:numId="7">
    <w:abstractNumId w:val="24"/>
  </w:num>
  <w:num w:numId="8">
    <w:abstractNumId w:val="6"/>
  </w:num>
  <w:num w:numId="9">
    <w:abstractNumId w:val="39"/>
  </w:num>
  <w:num w:numId="10">
    <w:abstractNumId w:val="57"/>
  </w:num>
  <w:num w:numId="11">
    <w:abstractNumId w:val="35"/>
  </w:num>
  <w:num w:numId="12">
    <w:abstractNumId w:val="50"/>
  </w:num>
  <w:num w:numId="13">
    <w:abstractNumId w:val="22"/>
  </w:num>
  <w:num w:numId="14">
    <w:abstractNumId w:val="11"/>
  </w:num>
  <w:num w:numId="15">
    <w:abstractNumId w:val="74"/>
  </w:num>
  <w:num w:numId="16">
    <w:abstractNumId w:val="56"/>
  </w:num>
  <w:num w:numId="17">
    <w:abstractNumId w:val="3"/>
  </w:num>
  <w:num w:numId="18">
    <w:abstractNumId w:val="36"/>
  </w:num>
  <w:num w:numId="19">
    <w:abstractNumId w:val="2"/>
  </w:num>
  <w:num w:numId="20">
    <w:abstractNumId w:val="73"/>
  </w:num>
  <w:num w:numId="21">
    <w:abstractNumId w:val="49"/>
  </w:num>
  <w:num w:numId="2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8"/>
  </w:num>
  <w:num w:numId="24">
    <w:abstractNumId w:val="77"/>
  </w:num>
  <w:num w:numId="25">
    <w:abstractNumId w:val="55"/>
  </w:num>
  <w:num w:numId="26">
    <w:abstractNumId w:val="7"/>
  </w:num>
  <w:num w:numId="27">
    <w:abstractNumId w:val="65"/>
  </w:num>
  <w:num w:numId="28">
    <w:abstractNumId w:val="70"/>
  </w:num>
  <w:num w:numId="29">
    <w:abstractNumId w:val="71"/>
  </w:num>
  <w:num w:numId="30">
    <w:abstractNumId w:val="4"/>
  </w:num>
  <w:num w:numId="31">
    <w:abstractNumId w:val="21"/>
  </w:num>
  <w:num w:numId="32">
    <w:abstractNumId w:val="19"/>
  </w:num>
  <w:num w:numId="33">
    <w:abstractNumId w:val="53"/>
  </w:num>
  <w:num w:numId="34">
    <w:abstractNumId w:val="8"/>
  </w:num>
  <w:num w:numId="35">
    <w:abstractNumId w:val="64"/>
  </w:num>
  <w:num w:numId="36">
    <w:abstractNumId w:val="40"/>
  </w:num>
  <w:num w:numId="37">
    <w:abstractNumId w:val="20"/>
  </w:num>
  <w:num w:numId="38">
    <w:abstractNumId w:val="58"/>
  </w:num>
  <w:num w:numId="39">
    <w:abstractNumId w:val="72"/>
  </w:num>
  <w:num w:numId="40">
    <w:abstractNumId w:val="54"/>
  </w:num>
  <w:num w:numId="41">
    <w:abstractNumId w:val="52"/>
  </w:num>
  <w:num w:numId="42">
    <w:abstractNumId w:val="51"/>
  </w:num>
  <w:num w:numId="43">
    <w:abstractNumId w:val="59"/>
  </w:num>
  <w:num w:numId="44">
    <w:abstractNumId w:val="29"/>
  </w:num>
  <w:num w:numId="45">
    <w:abstractNumId w:val="67"/>
  </w:num>
  <w:num w:numId="46">
    <w:abstractNumId w:val="15"/>
  </w:num>
  <w:num w:numId="47">
    <w:abstractNumId w:val="62"/>
  </w:num>
  <w:num w:numId="48">
    <w:abstractNumId w:val="34"/>
  </w:num>
  <w:num w:numId="49">
    <w:abstractNumId w:val="79"/>
  </w:num>
  <w:num w:numId="50">
    <w:abstractNumId w:val="45"/>
  </w:num>
  <w:num w:numId="51">
    <w:abstractNumId w:val="75"/>
  </w:num>
  <w:num w:numId="52">
    <w:abstractNumId w:val="38"/>
  </w:num>
  <w:num w:numId="53">
    <w:abstractNumId w:val="28"/>
  </w:num>
  <w:num w:numId="54">
    <w:abstractNumId w:val="16"/>
  </w:num>
  <w:num w:numId="55">
    <w:abstractNumId w:val="25"/>
  </w:num>
  <w:num w:numId="56">
    <w:abstractNumId w:val="26"/>
  </w:num>
  <w:num w:numId="57">
    <w:abstractNumId w:val="66"/>
  </w:num>
  <w:num w:numId="58">
    <w:abstractNumId w:val="46"/>
  </w:num>
  <w:num w:numId="59">
    <w:abstractNumId w:val="78"/>
  </w:num>
  <w:num w:numId="60">
    <w:abstractNumId w:val="61"/>
  </w:num>
  <w:num w:numId="61">
    <w:abstractNumId w:val="69"/>
  </w:num>
  <w:num w:numId="62">
    <w:abstractNumId w:val="1"/>
  </w:num>
  <w:num w:numId="63">
    <w:abstractNumId w:val="30"/>
  </w:num>
  <w:num w:numId="64">
    <w:abstractNumId w:val="13"/>
  </w:num>
  <w:num w:numId="65">
    <w:abstractNumId w:val="12"/>
  </w:num>
  <w:num w:numId="66">
    <w:abstractNumId w:val="48"/>
  </w:num>
  <w:num w:numId="67">
    <w:abstractNumId w:val="31"/>
  </w:num>
  <w:num w:numId="68">
    <w:abstractNumId w:val="43"/>
  </w:num>
  <w:num w:numId="69">
    <w:abstractNumId w:val="60"/>
  </w:num>
  <w:num w:numId="70">
    <w:abstractNumId w:val="17"/>
  </w:num>
  <w:num w:numId="71">
    <w:abstractNumId w:val="42"/>
  </w:num>
  <w:num w:numId="72">
    <w:abstractNumId w:val="76"/>
  </w:num>
  <w:num w:numId="73">
    <w:abstractNumId w:val="37"/>
  </w:num>
  <w:num w:numId="74">
    <w:abstractNumId w:val="5"/>
  </w:num>
  <w:num w:numId="75">
    <w:abstractNumId w:val="63"/>
  </w:num>
  <w:num w:numId="76">
    <w:abstractNumId w:val="18"/>
  </w:num>
  <w:num w:numId="77">
    <w:abstractNumId w:val="41"/>
  </w:num>
  <w:num w:numId="78">
    <w:abstractNumId w:val="0"/>
  </w:num>
  <w:num w:numId="79">
    <w:abstractNumId w:val="27"/>
  </w:num>
  <w:num w:numId="80">
    <w:abstractNumId w:val="47"/>
  </w:num>
  <w:num w:numId="81">
    <w:abstractNumId w:val="3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01"/>
    <w:rsid w:val="000A49B7"/>
    <w:rsid w:val="000D7B07"/>
    <w:rsid w:val="001C101A"/>
    <w:rsid w:val="002142D3"/>
    <w:rsid w:val="002C6607"/>
    <w:rsid w:val="00306EC6"/>
    <w:rsid w:val="00390AFA"/>
    <w:rsid w:val="003C793D"/>
    <w:rsid w:val="003E76DE"/>
    <w:rsid w:val="00421127"/>
    <w:rsid w:val="00513158"/>
    <w:rsid w:val="005369B2"/>
    <w:rsid w:val="00555A20"/>
    <w:rsid w:val="005B2C09"/>
    <w:rsid w:val="005E2800"/>
    <w:rsid w:val="005F2AAE"/>
    <w:rsid w:val="005F3301"/>
    <w:rsid w:val="00641267"/>
    <w:rsid w:val="006F604C"/>
    <w:rsid w:val="007172F8"/>
    <w:rsid w:val="007362AB"/>
    <w:rsid w:val="0074183A"/>
    <w:rsid w:val="00753ED4"/>
    <w:rsid w:val="00782373"/>
    <w:rsid w:val="007E4B4B"/>
    <w:rsid w:val="0089797A"/>
    <w:rsid w:val="008B096F"/>
    <w:rsid w:val="008D1FCD"/>
    <w:rsid w:val="009641B2"/>
    <w:rsid w:val="009A7005"/>
    <w:rsid w:val="009D1172"/>
    <w:rsid w:val="00AA2560"/>
    <w:rsid w:val="00BA5F40"/>
    <w:rsid w:val="00BD521E"/>
    <w:rsid w:val="00BF6F74"/>
    <w:rsid w:val="00C2733A"/>
    <w:rsid w:val="00C3621C"/>
    <w:rsid w:val="00D3237A"/>
    <w:rsid w:val="00D661FE"/>
    <w:rsid w:val="00D91FEB"/>
    <w:rsid w:val="00E87E06"/>
    <w:rsid w:val="00EC3A85"/>
    <w:rsid w:val="00F74892"/>
    <w:rsid w:val="00F74D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C2E3A-4A43-486E-83B5-010B41BC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301"/>
    <w:rPr>
      <w:rFonts w:ascii="Calibri" w:eastAsia="Times New Roman" w:hAnsi="Calibri" w:cs="Times New Roman"/>
    </w:rPr>
  </w:style>
  <w:style w:type="paragraph" w:styleId="Ttulo5">
    <w:name w:val="heading 5"/>
    <w:basedOn w:val="Normal"/>
    <w:link w:val="Ttulo5Car"/>
    <w:uiPriority w:val="9"/>
    <w:qFormat/>
    <w:rsid w:val="005E2800"/>
    <w:pPr>
      <w:spacing w:before="100" w:beforeAutospacing="1" w:after="100" w:afterAutospacing="1" w:line="240" w:lineRule="auto"/>
      <w:outlineLvl w:val="4"/>
    </w:pPr>
    <w:rPr>
      <w:rFonts w:ascii="Times New Roman" w:hAnsi="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5F3301"/>
    <w:pPr>
      <w:ind w:left="720"/>
      <w:contextualSpacing/>
    </w:pPr>
  </w:style>
  <w:style w:type="paragraph" w:customStyle="1" w:styleId="msonormalcxspmiddle">
    <w:name w:val="msonormalcxspmiddle"/>
    <w:basedOn w:val="Normal"/>
    <w:rsid w:val="005F3301"/>
    <w:pPr>
      <w:spacing w:before="100" w:beforeAutospacing="1" w:after="100" w:afterAutospacing="1" w:line="240" w:lineRule="auto"/>
    </w:pPr>
    <w:rPr>
      <w:rFonts w:ascii="Times New Roman" w:hAnsi="Times New Roman"/>
      <w:sz w:val="24"/>
      <w:szCs w:val="24"/>
      <w:lang w:eastAsia="es-ES"/>
    </w:rPr>
  </w:style>
  <w:style w:type="paragraph" w:customStyle="1" w:styleId="msonormalcxspmiddlecxspmiddle">
    <w:name w:val="msonormalcxspmiddlecxspmiddle"/>
    <w:basedOn w:val="Normal"/>
    <w:rsid w:val="005F3301"/>
    <w:pPr>
      <w:spacing w:before="100" w:beforeAutospacing="1" w:after="100" w:afterAutospacing="1" w:line="240" w:lineRule="auto"/>
    </w:pPr>
    <w:rPr>
      <w:rFonts w:ascii="Times New Roman" w:hAnsi="Times New Roman"/>
      <w:sz w:val="24"/>
      <w:szCs w:val="24"/>
      <w:lang w:eastAsia="es-ES"/>
    </w:rPr>
  </w:style>
  <w:style w:type="paragraph" w:styleId="Prrafodelista">
    <w:name w:val="List Paragraph"/>
    <w:basedOn w:val="Normal"/>
    <w:uiPriority w:val="34"/>
    <w:qFormat/>
    <w:rsid w:val="00753ED4"/>
    <w:pPr>
      <w:ind w:left="720"/>
      <w:contextualSpacing/>
    </w:pPr>
  </w:style>
  <w:style w:type="paragraph" w:customStyle="1" w:styleId="Default">
    <w:name w:val="Default"/>
    <w:rsid w:val="003E76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5Car">
    <w:name w:val="Título 5 Car"/>
    <w:basedOn w:val="Fuentedeprrafopredeter"/>
    <w:link w:val="Ttulo5"/>
    <w:uiPriority w:val="9"/>
    <w:rsid w:val="005E2800"/>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26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916DF-9299-43D4-8809-6A45237D2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4964</Words>
  <Characters>27306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Policias</dc:creator>
  <cp:lastModifiedBy>maria_antonia</cp:lastModifiedBy>
  <cp:revision>3</cp:revision>
  <dcterms:created xsi:type="dcterms:W3CDTF">2023-06-22T12:26:00Z</dcterms:created>
  <dcterms:modified xsi:type="dcterms:W3CDTF">2023-06-22T12:32:00Z</dcterms:modified>
</cp:coreProperties>
</file>